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8CED" w14:textId="001133A9" w:rsidR="007842F6" w:rsidRPr="007842F6" w:rsidRDefault="007842F6" w:rsidP="007842F6">
      <w:pPr>
        <w:spacing w:line="240" w:lineRule="auto"/>
        <w:ind w:left="0" w:right="566"/>
        <w:contextualSpacing/>
        <w:jc w:val="left"/>
        <w:rPr>
          <w:b/>
          <w:sz w:val="28"/>
          <w:szCs w:val="28"/>
        </w:rPr>
      </w:pPr>
      <w:r>
        <w:rPr>
          <w:b/>
          <w:sz w:val="28"/>
          <w:szCs w:val="28"/>
        </w:rPr>
        <w:t xml:space="preserve">Der NÖ Baupreis 2022 geht an die </w:t>
      </w:r>
      <w:proofErr w:type="spellStart"/>
      <w:r w:rsidRPr="007842F6">
        <w:rPr>
          <w:b/>
          <w:sz w:val="28"/>
          <w:szCs w:val="28"/>
        </w:rPr>
        <w:t>Hopferwieser</w:t>
      </w:r>
      <w:proofErr w:type="spellEnd"/>
      <w:r w:rsidRPr="007842F6">
        <w:rPr>
          <w:b/>
          <w:sz w:val="28"/>
          <w:szCs w:val="28"/>
        </w:rPr>
        <w:t xml:space="preserve"> + </w:t>
      </w:r>
      <w:proofErr w:type="spellStart"/>
      <w:r w:rsidRPr="007842F6">
        <w:rPr>
          <w:b/>
          <w:sz w:val="28"/>
          <w:szCs w:val="28"/>
        </w:rPr>
        <w:t>Steinmayr</w:t>
      </w:r>
      <w:proofErr w:type="spellEnd"/>
    </w:p>
    <w:p w14:paraId="6151D8F9" w14:textId="11E50950" w:rsidR="00135D88" w:rsidRPr="00135D88" w:rsidRDefault="007842F6" w:rsidP="007842F6">
      <w:pPr>
        <w:spacing w:line="240" w:lineRule="auto"/>
        <w:ind w:left="0" w:right="566"/>
        <w:contextualSpacing/>
        <w:jc w:val="left"/>
        <w:rPr>
          <w:b/>
          <w:bCs/>
          <w:sz w:val="28"/>
          <w:szCs w:val="28"/>
        </w:rPr>
      </w:pPr>
      <w:proofErr w:type="spellStart"/>
      <w:r w:rsidRPr="007842F6">
        <w:rPr>
          <w:b/>
          <w:sz w:val="28"/>
          <w:szCs w:val="28"/>
        </w:rPr>
        <w:t>Installations</w:t>
      </w:r>
      <w:proofErr w:type="spellEnd"/>
      <w:r w:rsidRPr="007842F6">
        <w:rPr>
          <w:b/>
          <w:sz w:val="28"/>
          <w:szCs w:val="28"/>
        </w:rPr>
        <w:t xml:space="preserve"> GmbH</w:t>
      </w:r>
      <w:r w:rsidR="000B0592">
        <w:rPr>
          <w:b/>
          <w:sz w:val="28"/>
          <w:szCs w:val="28"/>
        </w:rPr>
        <w:t xml:space="preserve"> </w:t>
      </w:r>
      <w:r w:rsidR="00B90340">
        <w:rPr>
          <w:b/>
          <w:sz w:val="28"/>
          <w:szCs w:val="28"/>
        </w:rPr>
        <w:t xml:space="preserve">aus </w:t>
      </w:r>
      <w:r w:rsidR="000B0592">
        <w:rPr>
          <w:b/>
          <w:sz w:val="28"/>
          <w:szCs w:val="28"/>
        </w:rPr>
        <w:t>Amstetten</w:t>
      </w:r>
    </w:p>
    <w:p w14:paraId="4005BBAB" w14:textId="77777777" w:rsidR="003D3B93" w:rsidRDefault="003D3B93" w:rsidP="00741691">
      <w:pPr>
        <w:spacing w:line="240" w:lineRule="auto"/>
        <w:ind w:left="0" w:right="566"/>
        <w:contextualSpacing/>
        <w:rPr>
          <w:b/>
          <w:sz w:val="22"/>
          <w:szCs w:val="22"/>
        </w:rPr>
      </w:pPr>
    </w:p>
    <w:p w14:paraId="1BFDC092" w14:textId="4FE7ABC0" w:rsidR="00135D88" w:rsidRPr="004B0A36" w:rsidRDefault="00E217B9" w:rsidP="00741691">
      <w:pPr>
        <w:spacing w:line="240" w:lineRule="auto"/>
        <w:ind w:left="0" w:right="566"/>
        <w:contextualSpacing/>
        <w:rPr>
          <w:b/>
          <w:bCs/>
          <w:sz w:val="22"/>
          <w:szCs w:val="22"/>
        </w:rPr>
      </w:pPr>
      <w:r>
        <w:rPr>
          <w:b/>
          <w:sz w:val="22"/>
          <w:szCs w:val="22"/>
        </w:rPr>
        <w:t>Die r</w:t>
      </w:r>
      <w:r w:rsidR="007842F6">
        <w:rPr>
          <w:b/>
          <w:sz w:val="22"/>
          <w:szCs w:val="22"/>
        </w:rPr>
        <w:t>und 80</w:t>
      </w:r>
      <w:r>
        <w:rPr>
          <w:b/>
          <w:sz w:val="22"/>
          <w:szCs w:val="22"/>
        </w:rPr>
        <w:t xml:space="preserve"> eingereichten</w:t>
      </w:r>
      <w:r w:rsidR="007842F6">
        <w:rPr>
          <w:b/>
          <w:sz w:val="22"/>
          <w:szCs w:val="22"/>
        </w:rPr>
        <w:t xml:space="preserve"> Projekte </w:t>
      </w:r>
      <w:r>
        <w:rPr>
          <w:b/>
          <w:sz w:val="22"/>
          <w:szCs w:val="22"/>
        </w:rPr>
        <w:t xml:space="preserve">zeigen eindrucksvoll das hohe Niveau des niederösterreichischen Bauwesens. </w:t>
      </w:r>
      <w:r w:rsidR="00B90340">
        <w:rPr>
          <w:b/>
          <w:sz w:val="22"/>
          <w:szCs w:val="22"/>
        </w:rPr>
        <w:t>Preisträger</w:t>
      </w:r>
      <w:r w:rsidR="006B4B79">
        <w:rPr>
          <w:b/>
          <w:sz w:val="22"/>
          <w:szCs w:val="22"/>
        </w:rPr>
        <w:t xml:space="preserve"> punkten heuer mit starkem </w:t>
      </w:r>
      <w:r>
        <w:rPr>
          <w:b/>
          <w:sz w:val="22"/>
          <w:szCs w:val="22"/>
        </w:rPr>
        <w:t>Fokus auf Ökologie und Nachhaltigkeit.</w:t>
      </w:r>
    </w:p>
    <w:p w14:paraId="70D15B08" w14:textId="582D8960" w:rsidR="00C71F0A" w:rsidRDefault="00C71F0A" w:rsidP="00741691">
      <w:pPr>
        <w:spacing w:line="240" w:lineRule="auto"/>
        <w:ind w:left="0" w:right="566"/>
        <w:contextualSpacing/>
        <w:rPr>
          <w:b/>
          <w:bCs/>
          <w:sz w:val="22"/>
          <w:szCs w:val="22"/>
        </w:rPr>
      </w:pPr>
    </w:p>
    <w:p w14:paraId="65FC145F" w14:textId="1617BD08" w:rsidR="00E217B9" w:rsidRDefault="007769F5" w:rsidP="000B0592">
      <w:pPr>
        <w:spacing w:line="240" w:lineRule="auto"/>
        <w:ind w:left="0" w:right="566"/>
        <w:contextualSpacing/>
        <w:rPr>
          <w:sz w:val="22"/>
          <w:szCs w:val="22"/>
        </w:rPr>
      </w:pPr>
      <w:r>
        <w:rPr>
          <w:sz w:val="22"/>
          <w:szCs w:val="22"/>
        </w:rPr>
        <w:t>„</w:t>
      </w:r>
      <w:r w:rsidRPr="007769F5">
        <w:rPr>
          <w:sz w:val="22"/>
          <w:szCs w:val="22"/>
        </w:rPr>
        <w:t>Sie alle machen unser Niederösterreich mit ihren</w:t>
      </w:r>
      <w:r>
        <w:rPr>
          <w:sz w:val="22"/>
          <w:szCs w:val="22"/>
        </w:rPr>
        <w:t xml:space="preserve"> </w:t>
      </w:r>
      <w:r w:rsidRPr="007769F5">
        <w:rPr>
          <w:sz w:val="22"/>
          <w:szCs w:val="22"/>
        </w:rPr>
        <w:t>Bauwerken zu einem lebenswerten Bundesland</w:t>
      </w:r>
      <w:r>
        <w:rPr>
          <w:sz w:val="22"/>
          <w:szCs w:val="22"/>
        </w:rPr>
        <w:t xml:space="preserve">“, richteten sich </w:t>
      </w:r>
      <w:r w:rsidR="00CB4FAF">
        <w:rPr>
          <w:b/>
          <w:bCs/>
          <w:sz w:val="22"/>
          <w:szCs w:val="22"/>
        </w:rPr>
        <w:t>Erwin</w:t>
      </w:r>
      <w:r w:rsidRPr="00067E9E">
        <w:rPr>
          <w:b/>
          <w:bCs/>
          <w:sz w:val="22"/>
          <w:szCs w:val="22"/>
        </w:rPr>
        <w:t xml:space="preserve"> </w:t>
      </w:r>
      <w:r w:rsidR="00CB4FAF">
        <w:rPr>
          <w:b/>
          <w:bCs/>
          <w:sz w:val="22"/>
          <w:szCs w:val="22"/>
        </w:rPr>
        <w:t>Krammer</w:t>
      </w:r>
      <w:r>
        <w:rPr>
          <w:sz w:val="22"/>
          <w:szCs w:val="22"/>
        </w:rPr>
        <w:t>, Landesinnungsmeister</w:t>
      </w:r>
      <w:r w:rsidR="00CB4FAF">
        <w:rPr>
          <w:sz w:val="22"/>
          <w:szCs w:val="22"/>
        </w:rPr>
        <w:t>-</w:t>
      </w:r>
      <w:proofErr w:type="spellStart"/>
      <w:r w:rsidR="00CB4FAF">
        <w:rPr>
          <w:sz w:val="22"/>
          <w:szCs w:val="22"/>
        </w:rPr>
        <w:t>Stv</w:t>
      </w:r>
      <w:proofErr w:type="spellEnd"/>
      <w:r w:rsidR="00CB4FAF">
        <w:rPr>
          <w:sz w:val="22"/>
          <w:szCs w:val="22"/>
        </w:rPr>
        <w:t>.</w:t>
      </w:r>
      <w:r>
        <w:rPr>
          <w:sz w:val="22"/>
          <w:szCs w:val="22"/>
        </w:rPr>
        <w:t xml:space="preserve"> Bau, und Landtagspräsident </w:t>
      </w:r>
      <w:r w:rsidRPr="00067E9E">
        <w:rPr>
          <w:b/>
          <w:bCs/>
          <w:sz w:val="22"/>
          <w:szCs w:val="22"/>
        </w:rPr>
        <w:t>Karl Moser</w:t>
      </w:r>
      <w:r>
        <w:rPr>
          <w:sz w:val="22"/>
          <w:szCs w:val="22"/>
        </w:rPr>
        <w:t xml:space="preserve"> bei der Verleihung des diesjährigen NÖ Baupreis an </w:t>
      </w:r>
      <w:r w:rsidR="00D66F91">
        <w:rPr>
          <w:sz w:val="22"/>
          <w:szCs w:val="22"/>
        </w:rPr>
        <w:t xml:space="preserve">die </w:t>
      </w:r>
      <w:r w:rsidR="00D66F91" w:rsidRPr="00D66F91">
        <w:rPr>
          <w:sz w:val="22"/>
          <w:szCs w:val="22"/>
        </w:rPr>
        <w:t>Planer, Bauausführende</w:t>
      </w:r>
      <w:r w:rsidR="00D66F91">
        <w:rPr>
          <w:sz w:val="22"/>
          <w:szCs w:val="22"/>
        </w:rPr>
        <w:t>n</w:t>
      </w:r>
      <w:r w:rsidR="00D66F91" w:rsidRPr="00D66F91">
        <w:rPr>
          <w:sz w:val="22"/>
          <w:szCs w:val="22"/>
        </w:rPr>
        <w:t xml:space="preserve"> sowie Bauträger und Bauherren</w:t>
      </w:r>
      <w:r w:rsidR="00D66F91">
        <w:rPr>
          <w:sz w:val="22"/>
          <w:szCs w:val="22"/>
        </w:rPr>
        <w:t>, die sich im Glas</w:t>
      </w:r>
      <w:r w:rsidR="006B4B79">
        <w:rPr>
          <w:sz w:val="22"/>
          <w:szCs w:val="22"/>
        </w:rPr>
        <w:t>salon</w:t>
      </w:r>
      <w:r w:rsidR="00D66F91">
        <w:rPr>
          <w:sz w:val="22"/>
          <w:szCs w:val="22"/>
        </w:rPr>
        <w:t xml:space="preserve"> in Neuhaus eingefunden hatten. </w:t>
      </w:r>
      <w:r w:rsidR="000B0592">
        <w:rPr>
          <w:sz w:val="22"/>
          <w:szCs w:val="22"/>
        </w:rPr>
        <w:t xml:space="preserve">Der Sieg ging an das </w:t>
      </w:r>
      <w:r w:rsidR="000B0592" w:rsidRPr="000B0592">
        <w:rPr>
          <w:sz w:val="22"/>
          <w:szCs w:val="22"/>
        </w:rPr>
        <w:t>Betriebsgebäude der</w:t>
      </w:r>
      <w:r w:rsidR="000B0592">
        <w:rPr>
          <w:sz w:val="22"/>
          <w:szCs w:val="22"/>
        </w:rPr>
        <w:t xml:space="preserve"> </w:t>
      </w:r>
      <w:proofErr w:type="spellStart"/>
      <w:r w:rsidR="000B0592" w:rsidRPr="000B0592">
        <w:rPr>
          <w:sz w:val="22"/>
          <w:szCs w:val="22"/>
        </w:rPr>
        <w:t>Hopferwieser</w:t>
      </w:r>
      <w:proofErr w:type="spellEnd"/>
      <w:r w:rsidR="000B0592" w:rsidRPr="000B0592">
        <w:rPr>
          <w:sz w:val="22"/>
          <w:szCs w:val="22"/>
        </w:rPr>
        <w:t xml:space="preserve"> + </w:t>
      </w:r>
      <w:proofErr w:type="spellStart"/>
      <w:r w:rsidR="000B0592" w:rsidRPr="000B0592">
        <w:rPr>
          <w:sz w:val="22"/>
          <w:szCs w:val="22"/>
        </w:rPr>
        <w:t>Steinmayr</w:t>
      </w:r>
      <w:proofErr w:type="spellEnd"/>
      <w:r w:rsidR="006B4B79">
        <w:rPr>
          <w:sz w:val="22"/>
          <w:szCs w:val="22"/>
        </w:rPr>
        <w:t xml:space="preserve"> </w:t>
      </w:r>
      <w:proofErr w:type="spellStart"/>
      <w:r w:rsidR="000B0592" w:rsidRPr="000B0592">
        <w:rPr>
          <w:sz w:val="22"/>
          <w:szCs w:val="22"/>
        </w:rPr>
        <w:t>Installations</w:t>
      </w:r>
      <w:proofErr w:type="spellEnd"/>
      <w:r w:rsidR="000B0592" w:rsidRPr="000B0592">
        <w:rPr>
          <w:sz w:val="22"/>
          <w:szCs w:val="22"/>
        </w:rPr>
        <w:t xml:space="preserve"> GmbH</w:t>
      </w:r>
      <w:r w:rsidR="000B0592">
        <w:rPr>
          <w:sz w:val="22"/>
          <w:szCs w:val="22"/>
        </w:rPr>
        <w:t xml:space="preserve"> in Amstetten für die hochwertige Gestaltung und den neu</w:t>
      </w:r>
      <w:r w:rsidR="006B4B79">
        <w:rPr>
          <w:sz w:val="22"/>
          <w:szCs w:val="22"/>
        </w:rPr>
        <w:t>e</w:t>
      </w:r>
      <w:r w:rsidR="000B0592">
        <w:rPr>
          <w:sz w:val="22"/>
          <w:szCs w:val="22"/>
        </w:rPr>
        <w:t xml:space="preserve">sten Stand der Technik. </w:t>
      </w:r>
    </w:p>
    <w:p w14:paraId="15468934" w14:textId="4E0A46BD" w:rsidR="000B0592" w:rsidRDefault="000B0592" w:rsidP="000B0592">
      <w:pPr>
        <w:spacing w:line="240" w:lineRule="auto"/>
        <w:ind w:left="0" w:right="566"/>
        <w:contextualSpacing/>
        <w:rPr>
          <w:sz w:val="22"/>
          <w:szCs w:val="22"/>
        </w:rPr>
      </w:pPr>
    </w:p>
    <w:p w14:paraId="08FABFD1" w14:textId="4B7F809D" w:rsidR="008B6E9B" w:rsidRDefault="000B0592" w:rsidP="008B6E9B">
      <w:pPr>
        <w:spacing w:line="240" w:lineRule="auto"/>
        <w:ind w:left="0" w:right="566"/>
        <w:contextualSpacing/>
        <w:rPr>
          <w:sz w:val="22"/>
          <w:szCs w:val="22"/>
        </w:rPr>
      </w:pPr>
      <w:r>
        <w:rPr>
          <w:sz w:val="22"/>
          <w:szCs w:val="22"/>
        </w:rPr>
        <w:t xml:space="preserve">Der NÖ Baupreis wurde </w:t>
      </w:r>
      <w:r w:rsidRPr="000B0592">
        <w:rPr>
          <w:sz w:val="22"/>
          <w:szCs w:val="22"/>
        </w:rPr>
        <w:t>2006 auf Initiative der Landesinnung Bau und des Landes Niederösterreich ins Leben gerufen</w:t>
      </w:r>
      <w:r w:rsidR="008B6E9B">
        <w:rPr>
          <w:sz w:val="22"/>
          <w:szCs w:val="22"/>
        </w:rPr>
        <w:t>.</w:t>
      </w:r>
      <w:r w:rsidR="00E503A4">
        <w:rPr>
          <w:sz w:val="22"/>
          <w:szCs w:val="22"/>
        </w:rPr>
        <w:t xml:space="preserve"> Mittlerweile verzeichnet er </w:t>
      </w:r>
      <w:r w:rsidRPr="000B0592">
        <w:rPr>
          <w:sz w:val="22"/>
          <w:szCs w:val="22"/>
        </w:rPr>
        <w:t>bereits über 1</w:t>
      </w:r>
      <w:r w:rsidR="00E503A4">
        <w:rPr>
          <w:sz w:val="22"/>
          <w:szCs w:val="22"/>
        </w:rPr>
        <w:t>.</w:t>
      </w:r>
      <w:r w:rsidRPr="000B0592">
        <w:rPr>
          <w:sz w:val="22"/>
          <w:szCs w:val="22"/>
        </w:rPr>
        <w:t xml:space="preserve">000 eingereichte Projekte, die eindrucksvoll das Qualitätsniveau und den hohen Stellenwert der </w:t>
      </w:r>
      <w:r w:rsidR="00067E9E">
        <w:rPr>
          <w:sz w:val="22"/>
          <w:szCs w:val="22"/>
        </w:rPr>
        <w:t>NÖ</w:t>
      </w:r>
      <w:r w:rsidRPr="000B0592">
        <w:rPr>
          <w:sz w:val="22"/>
          <w:szCs w:val="22"/>
        </w:rPr>
        <w:t xml:space="preserve"> Baukultur dokumentieren.</w:t>
      </w:r>
      <w:r w:rsidR="008B6E9B">
        <w:rPr>
          <w:sz w:val="22"/>
          <w:szCs w:val="22"/>
        </w:rPr>
        <w:t xml:space="preserve"> </w:t>
      </w:r>
      <w:r w:rsidRPr="000B0592">
        <w:rPr>
          <w:sz w:val="22"/>
          <w:szCs w:val="22"/>
        </w:rPr>
        <w:t xml:space="preserve">Die Schwerpunkte bei der Prämierung liegen in der Qualität der handwerklichen Leistungen, verbunden mit einer zeitgemäßen Gestaltung, einer wirtschaftlichen Funktionalität und </w:t>
      </w:r>
      <w:r w:rsidR="006B4B79">
        <w:rPr>
          <w:sz w:val="22"/>
          <w:szCs w:val="22"/>
        </w:rPr>
        <w:t xml:space="preserve">einer </w:t>
      </w:r>
      <w:r w:rsidRPr="000B0592">
        <w:rPr>
          <w:sz w:val="22"/>
          <w:szCs w:val="22"/>
        </w:rPr>
        <w:t xml:space="preserve">nachhaltigen Bauweise. Diese Kriterien sind ein Garant für die Wahrung und Weiterentwicklung der Baukultur und Identität </w:t>
      </w:r>
      <w:r w:rsidR="00E503A4">
        <w:rPr>
          <w:sz w:val="22"/>
          <w:szCs w:val="22"/>
        </w:rPr>
        <w:t>Niederösterreichs</w:t>
      </w:r>
      <w:r w:rsidRPr="000B0592">
        <w:rPr>
          <w:sz w:val="22"/>
          <w:szCs w:val="22"/>
        </w:rPr>
        <w:t>.</w:t>
      </w:r>
      <w:r w:rsidR="00E503A4">
        <w:rPr>
          <w:sz w:val="22"/>
          <w:szCs w:val="22"/>
        </w:rPr>
        <w:t xml:space="preserve"> </w:t>
      </w:r>
      <w:r w:rsidR="00E503A4" w:rsidRPr="00E503A4">
        <w:rPr>
          <w:sz w:val="22"/>
          <w:szCs w:val="22"/>
        </w:rPr>
        <w:t xml:space="preserve">Der NÖ Baupreis wird für Hochbauten jeder Art vergeben, darunter fallen beispielsweise der Neu-, Um- oder Zubau von Ein- und Mehrfamilienhäusern, Wohnbauten, Bauten mit gewerblicher Nutzung, öffentliche Bauten </w:t>
      </w:r>
      <w:r w:rsidR="00E503A4">
        <w:rPr>
          <w:sz w:val="22"/>
          <w:szCs w:val="22"/>
        </w:rPr>
        <w:t xml:space="preserve">etc. </w:t>
      </w:r>
      <w:r w:rsidR="008B6E9B">
        <w:rPr>
          <w:sz w:val="22"/>
          <w:szCs w:val="22"/>
        </w:rPr>
        <w:t>„</w:t>
      </w:r>
      <w:r w:rsidR="008B6E9B" w:rsidRPr="008B6E9B">
        <w:rPr>
          <w:sz w:val="22"/>
          <w:szCs w:val="22"/>
        </w:rPr>
        <w:t xml:space="preserve">Das Niveau der eingereichten Projekte ist beeindruckend, die Qualitätsdichte war enorm und hat uns vor eine schwierige Aufgabe gestellt“, </w:t>
      </w:r>
      <w:r w:rsidR="008B6E9B">
        <w:rPr>
          <w:sz w:val="22"/>
          <w:szCs w:val="22"/>
        </w:rPr>
        <w:t>betonte</w:t>
      </w:r>
      <w:r w:rsidR="008B6E9B" w:rsidRPr="008B6E9B">
        <w:rPr>
          <w:sz w:val="22"/>
          <w:szCs w:val="22"/>
        </w:rPr>
        <w:t xml:space="preserve"> Jury-Vorsitzender </w:t>
      </w:r>
      <w:r w:rsidR="008B6E9B">
        <w:rPr>
          <w:sz w:val="22"/>
          <w:szCs w:val="22"/>
        </w:rPr>
        <w:t>und Landesbaudirektor</w:t>
      </w:r>
      <w:r w:rsidR="008B6E9B" w:rsidRPr="008B6E9B">
        <w:rPr>
          <w:sz w:val="22"/>
          <w:szCs w:val="22"/>
        </w:rPr>
        <w:t xml:space="preserve"> Walter Steinacker.</w:t>
      </w:r>
      <w:r w:rsidR="008B6E9B">
        <w:rPr>
          <w:sz w:val="22"/>
          <w:szCs w:val="22"/>
        </w:rPr>
        <w:t xml:space="preserve"> Der Sieger erhält 10</w:t>
      </w:r>
      <w:r w:rsidR="008B6E9B" w:rsidRPr="008B6E9B">
        <w:rPr>
          <w:sz w:val="22"/>
          <w:szCs w:val="22"/>
        </w:rPr>
        <w:t>.500</w:t>
      </w:r>
      <w:r w:rsidR="008B6E9B">
        <w:rPr>
          <w:sz w:val="22"/>
          <w:szCs w:val="22"/>
        </w:rPr>
        <w:t xml:space="preserve"> Euro, der Zweitplatzierte 7.500 und für Platz drei gibt es 4.500 Euro.</w:t>
      </w:r>
    </w:p>
    <w:p w14:paraId="64C48C96" w14:textId="63525199" w:rsidR="00067E9E" w:rsidRPr="00B90340" w:rsidRDefault="00067E9E" w:rsidP="008B6E9B">
      <w:pPr>
        <w:spacing w:line="240" w:lineRule="auto"/>
        <w:ind w:left="0" w:right="566"/>
        <w:contextualSpacing/>
        <w:rPr>
          <w:sz w:val="22"/>
          <w:szCs w:val="22"/>
        </w:rPr>
      </w:pPr>
    </w:p>
    <w:p w14:paraId="68114521" w14:textId="3B693D8D" w:rsidR="00067E9E" w:rsidRPr="00A55C65" w:rsidRDefault="00067E9E" w:rsidP="008B6E9B">
      <w:pPr>
        <w:spacing w:line="240" w:lineRule="auto"/>
        <w:ind w:left="0" w:right="566"/>
        <w:contextualSpacing/>
        <w:rPr>
          <w:b/>
          <w:bCs/>
          <w:sz w:val="22"/>
          <w:szCs w:val="22"/>
        </w:rPr>
      </w:pPr>
      <w:r w:rsidRPr="00A55C65">
        <w:rPr>
          <w:b/>
          <w:bCs/>
          <w:sz w:val="22"/>
          <w:szCs w:val="22"/>
        </w:rPr>
        <w:t>Karl Moser: „</w:t>
      </w:r>
      <w:r w:rsidR="00A55C65" w:rsidRPr="00A55C65">
        <w:rPr>
          <w:b/>
          <w:bCs/>
          <w:sz w:val="22"/>
          <w:szCs w:val="22"/>
        </w:rPr>
        <w:t>Ökologische Bauweise ist das Gebot der Stunde“</w:t>
      </w:r>
    </w:p>
    <w:p w14:paraId="3F7AD922" w14:textId="3D26F5BE" w:rsidR="00067E9E" w:rsidRPr="008B6E9B" w:rsidRDefault="00067E9E" w:rsidP="00067E9E">
      <w:pPr>
        <w:spacing w:line="240" w:lineRule="auto"/>
        <w:ind w:left="0" w:right="566"/>
        <w:contextualSpacing/>
        <w:rPr>
          <w:sz w:val="22"/>
          <w:szCs w:val="22"/>
        </w:rPr>
      </w:pPr>
      <w:r>
        <w:rPr>
          <w:sz w:val="22"/>
          <w:szCs w:val="22"/>
        </w:rPr>
        <w:t xml:space="preserve">„Gerade in </w:t>
      </w:r>
      <w:r w:rsidR="00A55C65">
        <w:rPr>
          <w:sz w:val="22"/>
          <w:szCs w:val="22"/>
        </w:rPr>
        <w:t>Zeiten, die geprägt von Veränderungen und Herausforderungen sind, ist es umso wichtiger, auch das Schöne vor den Vorhang zu holen und zu würdigen“, unterstreicht Landtagspräsident Karl Moser. Gleichzeitig gelte es vor allem im Hinblick auf Teuerung und Klimawandel auf Nachhaltigkeit zu setzen. „</w:t>
      </w:r>
      <w:r w:rsidRPr="00067E9E">
        <w:rPr>
          <w:sz w:val="22"/>
          <w:szCs w:val="22"/>
        </w:rPr>
        <w:t>Ein Blick auf die eingereichten Projekte unterstreicht, dass eine</w:t>
      </w:r>
      <w:r w:rsidR="00A55C65">
        <w:rPr>
          <w:sz w:val="22"/>
          <w:szCs w:val="22"/>
        </w:rPr>
        <w:t xml:space="preserve"> </w:t>
      </w:r>
      <w:r w:rsidRPr="00067E9E">
        <w:rPr>
          <w:sz w:val="22"/>
          <w:szCs w:val="22"/>
        </w:rPr>
        <w:t>ökologische Bauweise das Gebot der Stunde ist. Bei allen Projekten steht die Symbiose</w:t>
      </w:r>
      <w:r w:rsidR="00A55C65">
        <w:rPr>
          <w:sz w:val="22"/>
          <w:szCs w:val="22"/>
        </w:rPr>
        <w:t xml:space="preserve"> </w:t>
      </w:r>
      <w:r w:rsidRPr="00067E9E">
        <w:rPr>
          <w:sz w:val="22"/>
          <w:szCs w:val="22"/>
        </w:rPr>
        <w:t>zwischen</w:t>
      </w:r>
      <w:r w:rsidR="00A55C65">
        <w:rPr>
          <w:sz w:val="22"/>
          <w:szCs w:val="22"/>
        </w:rPr>
        <w:t xml:space="preserve"> </w:t>
      </w:r>
      <w:r w:rsidR="007F038B">
        <w:rPr>
          <w:sz w:val="22"/>
          <w:szCs w:val="22"/>
        </w:rPr>
        <w:t xml:space="preserve">handwerklicher </w:t>
      </w:r>
      <w:r w:rsidRPr="00067E9E">
        <w:rPr>
          <w:sz w:val="22"/>
          <w:szCs w:val="22"/>
        </w:rPr>
        <w:t>Qualität, zeitgemäßer Gestaltung, wirtschaftlicher Funktionalität und nachhaltiger</w:t>
      </w:r>
      <w:r w:rsidR="00A55C65">
        <w:rPr>
          <w:sz w:val="22"/>
          <w:szCs w:val="22"/>
        </w:rPr>
        <w:t xml:space="preserve"> </w:t>
      </w:r>
      <w:r w:rsidRPr="00067E9E">
        <w:rPr>
          <w:sz w:val="22"/>
          <w:szCs w:val="22"/>
        </w:rPr>
        <w:t>Bauweise im Vordergrund.</w:t>
      </w:r>
      <w:r w:rsidR="00A55C65">
        <w:rPr>
          <w:sz w:val="22"/>
          <w:szCs w:val="22"/>
        </w:rPr>
        <w:t>“</w:t>
      </w:r>
    </w:p>
    <w:p w14:paraId="5A5F425C" w14:textId="77777777" w:rsidR="00B75EFF" w:rsidRDefault="00B75EFF" w:rsidP="00741691">
      <w:pPr>
        <w:spacing w:line="240" w:lineRule="auto"/>
        <w:ind w:left="0" w:right="566"/>
        <w:contextualSpacing/>
        <w:rPr>
          <w:b/>
          <w:bCs/>
          <w:sz w:val="22"/>
          <w:szCs w:val="22"/>
        </w:rPr>
      </w:pPr>
    </w:p>
    <w:p w14:paraId="7493D0FA" w14:textId="618B5CD2" w:rsidR="00E217B9" w:rsidRDefault="00CB4FAF" w:rsidP="00741691">
      <w:pPr>
        <w:spacing w:line="240" w:lineRule="auto"/>
        <w:ind w:left="0" w:right="566"/>
        <w:contextualSpacing/>
        <w:rPr>
          <w:b/>
          <w:bCs/>
          <w:sz w:val="22"/>
          <w:szCs w:val="22"/>
        </w:rPr>
      </w:pPr>
      <w:r>
        <w:rPr>
          <w:b/>
          <w:bCs/>
          <w:sz w:val="22"/>
          <w:szCs w:val="22"/>
        </w:rPr>
        <w:t>Erwin Krammer</w:t>
      </w:r>
      <w:r w:rsidR="008B6E9B">
        <w:rPr>
          <w:b/>
          <w:bCs/>
          <w:sz w:val="22"/>
          <w:szCs w:val="22"/>
        </w:rPr>
        <w:t xml:space="preserve">: </w:t>
      </w:r>
      <w:r w:rsidR="00067E9E">
        <w:rPr>
          <w:b/>
          <w:bCs/>
          <w:sz w:val="22"/>
          <w:szCs w:val="22"/>
        </w:rPr>
        <w:t>„Eindrucksvolles Zeugnis des NÖ Bauschaffens“</w:t>
      </w:r>
    </w:p>
    <w:p w14:paraId="7A2975D4" w14:textId="235B893C" w:rsidR="00EE3660" w:rsidRPr="00EE3660" w:rsidRDefault="00067E9E" w:rsidP="00EE3660">
      <w:pPr>
        <w:spacing w:line="240" w:lineRule="auto"/>
        <w:ind w:left="0" w:right="566"/>
        <w:contextualSpacing/>
        <w:rPr>
          <w:sz w:val="22"/>
          <w:szCs w:val="22"/>
        </w:rPr>
      </w:pPr>
      <w:r>
        <w:rPr>
          <w:sz w:val="22"/>
          <w:szCs w:val="22"/>
        </w:rPr>
        <w:t>„</w:t>
      </w:r>
      <w:r w:rsidRPr="00067E9E">
        <w:rPr>
          <w:sz w:val="22"/>
          <w:szCs w:val="22"/>
        </w:rPr>
        <w:t xml:space="preserve">Die </w:t>
      </w:r>
      <w:r>
        <w:rPr>
          <w:sz w:val="22"/>
          <w:szCs w:val="22"/>
        </w:rPr>
        <w:t>diesjährigen Projekte b</w:t>
      </w:r>
      <w:r w:rsidRPr="00067E9E">
        <w:rPr>
          <w:sz w:val="22"/>
          <w:szCs w:val="22"/>
        </w:rPr>
        <w:t>ilden einen enorm hohen Qualitätsstandard</w:t>
      </w:r>
      <w:r>
        <w:rPr>
          <w:sz w:val="22"/>
          <w:szCs w:val="22"/>
        </w:rPr>
        <w:t xml:space="preserve"> </w:t>
      </w:r>
      <w:r w:rsidRPr="00067E9E">
        <w:rPr>
          <w:sz w:val="22"/>
          <w:szCs w:val="22"/>
        </w:rPr>
        <w:t xml:space="preserve">ab und legen damit ein eindrucksvolles Zeugnis des </w:t>
      </w:r>
      <w:r>
        <w:rPr>
          <w:sz w:val="22"/>
          <w:szCs w:val="22"/>
        </w:rPr>
        <w:t xml:space="preserve">NÖ </w:t>
      </w:r>
      <w:r w:rsidRPr="00067E9E">
        <w:rPr>
          <w:sz w:val="22"/>
          <w:szCs w:val="22"/>
        </w:rPr>
        <w:t>Bauschaffens ab, wodurch es für unsere Jury nicht einfach war, eine Entscheidung</w:t>
      </w:r>
      <w:r>
        <w:rPr>
          <w:sz w:val="22"/>
          <w:szCs w:val="22"/>
        </w:rPr>
        <w:t xml:space="preserve"> </w:t>
      </w:r>
      <w:r w:rsidRPr="00067E9E">
        <w:rPr>
          <w:sz w:val="22"/>
          <w:szCs w:val="22"/>
        </w:rPr>
        <w:t>zu treffen</w:t>
      </w:r>
      <w:r>
        <w:rPr>
          <w:sz w:val="22"/>
          <w:szCs w:val="22"/>
        </w:rPr>
        <w:t>“, erklärte Landesinnungsmeister</w:t>
      </w:r>
      <w:r w:rsidR="00CB4FAF">
        <w:rPr>
          <w:sz w:val="22"/>
          <w:szCs w:val="22"/>
        </w:rPr>
        <w:t>-</w:t>
      </w:r>
      <w:proofErr w:type="spellStart"/>
      <w:r w:rsidR="00CB4FAF">
        <w:rPr>
          <w:sz w:val="22"/>
          <w:szCs w:val="22"/>
        </w:rPr>
        <w:t>Stv</w:t>
      </w:r>
      <w:proofErr w:type="spellEnd"/>
      <w:r w:rsidR="00CB4FAF">
        <w:rPr>
          <w:sz w:val="22"/>
          <w:szCs w:val="22"/>
        </w:rPr>
        <w:t>.</w:t>
      </w:r>
      <w:r>
        <w:rPr>
          <w:sz w:val="22"/>
          <w:szCs w:val="22"/>
        </w:rPr>
        <w:t xml:space="preserve"> </w:t>
      </w:r>
      <w:r w:rsidR="00CB4FAF">
        <w:rPr>
          <w:sz w:val="22"/>
          <w:szCs w:val="22"/>
        </w:rPr>
        <w:t>Erwin Krammer</w:t>
      </w:r>
      <w:r>
        <w:rPr>
          <w:sz w:val="22"/>
          <w:szCs w:val="22"/>
        </w:rPr>
        <w:t xml:space="preserve"> und ergänzte: „Mein Dank gilt </w:t>
      </w:r>
      <w:r w:rsidR="00EE3660">
        <w:rPr>
          <w:sz w:val="22"/>
          <w:szCs w:val="22"/>
        </w:rPr>
        <w:t xml:space="preserve">neben Jury und Sponsoren </w:t>
      </w:r>
      <w:r>
        <w:rPr>
          <w:sz w:val="22"/>
          <w:szCs w:val="22"/>
        </w:rPr>
        <w:t>vor allem</w:t>
      </w:r>
      <w:r w:rsidR="00EE3660">
        <w:rPr>
          <w:sz w:val="22"/>
          <w:szCs w:val="22"/>
        </w:rPr>
        <w:t xml:space="preserve"> allen</w:t>
      </w:r>
      <w:r>
        <w:rPr>
          <w:sz w:val="22"/>
          <w:szCs w:val="22"/>
        </w:rPr>
        <w:t xml:space="preserve"> </w:t>
      </w:r>
      <w:r w:rsidR="00EE3660" w:rsidRPr="00EE3660">
        <w:rPr>
          <w:sz w:val="22"/>
          <w:szCs w:val="22"/>
        </w:rPr>
        <w:t>Bauherren, Planern und</w:t>
      </w:r>
    </w:p>
    <w:p w14:paraId="5215C9A7" w14:textId="36FD76BF" w:rsidR="00E217B9" w:rsidRDefault="00EE3660" w:rsidP="00EE3660">
      <w:pPr>
        <w:spacing w:line="240" w:lineRule="auto"/>
        <w:ind w:left="0" w:right="566"/>
        <w:contextualSpacing/>
        <w:rPr>
          <w:sz w:val="22"/>
          <w:szCs w:val="22"/>
        </w:rPr>
      </w:pPr>
      <w:r w:rsidRPr="00EE3660">
        <w:rPr>
          <w:sz w:val="22"/>
          <w:szCs w:val="22"/>
        </w:rPr>
        <w:t>Bauausführenden</w:t>
      </w:r>
      <w:r>
        <w:rPr>
          <w:sz w:val="22"/>
          <w:szCs w:val="22"/>
        </w:rPr>
        <w:t>, die diesen Wettbewerb erst möglich machen.“</w:t>
      </w:r>
    </w:p>
    <w:p w14:paraId="121A8079" w14:textId="77777777" w:rsidR="007F038B" w:rsidRPr="00B90340" w:rsidRDefault="007F038B" w:rsidP="007F038B">
      <w:pPr>
        <w:spacing w:line="240" w:lineRule="auto"/>
        <w:ind w:left="0" w:right="566"/>
        <w:contextualSpacing/>
        <w:rPr>
          <w:sz w:val="22"/>
          <w:szCs w:val="22"/>
        </w:rPr>
      </w:pPr>
    </w:p>
    <w:p w14:paraId="1DBF5C8E" w14:textId="383F4D3B" w:rsidR="007F038B" w:rsidRPr="00B90340" w:rsidRDefault="007F038B" w:rsidP="007F038B">
      <w:pPr>
        <w:spacing w:line="240" w:lineRule="auto"/>
        <w:ind w:left="0" w:right="566"/>
        <w:contextualSpacing/>
        <w:rPr>
          <w:sz w:val="22"/>
          <w:szCs w:val="22"/>
        </w:rPr>
      </w:pPr>
      <w:r w:rsidRPr="00B90340">
        <w:rPr>
          <w:sz w:val="22"/>
          <w:szCs w:val="22"/>
        </w:rPr>
        <w:t>Partner und Sponsoren des NÖ Baupreis</w:t>
      </w:r>
      <w:r w:rsidR="00CB4FAF">
        <w:rPr>
          <w:sz w:val="22"/>
          <w:szCs w:val="22"/>
        </w:rPr>
        <w:t>es</w:t>
      </w:r>
      <w:r w:rsidRPr="00B90340">
        <w:rPr>
          <w:sz w:val="22"/>
          <w:szCs w:val="22"/>
        </w:rPr>
        <w:t xml:space="preserve"> sind die Landesinnung der </w:t>
      </w:r>
      <w:proofErr w:type="spellStart"/>
      <w:r w:rsidRPr="00B90340">
        <w:rPr>
          <w:sz w:val="22"/>
          <w:szCs w:val="22"/>
        </w:rPr>
        <w:t>Bauhilfsgewerbe</w:t>
      </w:r>
      <w:proofErr w:type="spellEnd"/>
      <w:r w:rsidRPr="00B90340">
        <w:rPr>
          <w:sz w:val="22"/>
          <w:szCs w:val="22"/>
        </w:rPr>
        <w:t xml:space="preserve"> NÖ unter der Leitung von Landesinnungsmeisterin Irene Wedl-Kogler, die Fachvertretung der NÖ Bauindustrie mit Stefan Graf sowie </w:t>
      </w:r>
      <w:proofErr w:type="spellStart"/>
      <w:r w:rsidRPr="00B90340">
        <w:rPr>
          <w:sz w:val="22"/>
          <w:szCs w:val="22"/>
        </w:rPr>
        <w:t>ecoplus</w:t>
      </w:r>
      <w:proofErr w:type="spellEnd"/>
      <w:r w:rsidRPr="00B90340">
        <w:rPr>
          <w:sz w:val="22"/>
          <w:szCs w:val="22"/>
        </w:rPr>
        <w:t xml:space="preserve">, die Wirtschaftsagentur des Landes Niederösterreich. Helmut </w:t>
      </w:r>
      <w:proofErr w:type="spellStart"/>
      <w:r w:rsidRPr="00B90340">
        <w:rPr>
          <w:sz w:val="22"/>
          <w:szCs w:val="22"/>
        </w:rPr>
        <w:t>Miernicki</w:t>
      </w:r>
      <w:proofErr w:type="spellEnd"/>
      <w:r w:rsidRPr="00B90340">
        <w:rPr>
          <w:sz w:val="22"/>
          <w:szCs w:val="22"/>
        </w:rPr>
        <w:t xml:space="preserve">, Geschäftsführer von </w:t>
      </w:r>
      <w:proofErr w:type="spellStart"/>
      <w:r w:rsidRPr="00B90340">
        <w:rPr>
          <w:sz w:val="22"/>
          <w:szCs w:val="22"/>
        </w:rPr>
        <w:t>ecoplus</w:t>
      </w:r>
      <w:proofErr w:type="spellEnd"/>
      <w:r w:rsidRPr="00B90340">
        <w:rPr>
          <w:sz w:val="22"/>
          <w:szCs w:val="22"/>
        </w:rPr>
        <w:t xml:space="preserve">: „Im Rahmen des </w:t>
      </w:r>
      <w:proofErr w:type="spellStart"/>
      <w:r w:rsidRPr="00B90340">
        <w:rPr>
          <w:sz w:val="22"/>
          <w:szCs w:val="22"/>
        </w:rPr>
        <w:t>ecoplus</w:t>
      </w:r>
      <w:proofErr w:type="spellEnd"/>
      <w:r w:rsidRPr="00B90340">
        <w:rPr>
          <w:sz w:val="22"/>
          <w:szCs w:val="22"/>
        </w:rPr>
        <w:t xml:space="preserve"> </w:t>
      </w:r>
      <w:proofErr w:type="spellStart"/>
      <w:proofErr w:type="gramStart"/>
      <w:r w:rsidRPr="00B90340">
        <w:rPr>
          <w:sz w:val="22"/>
          <w:szCs w:val="22"/>
        </w:rPr>
        <w:lastRenderedPageBreak/>
        <w:t>Bau.Energie.Umwelt</w:t>
      </w:r>
      <w:proofErr w:type="spellEnd"/>
      <w:proofErr w:type="gramEnd"/>
      <w:r w:rsidRPr="00B90340">
        <w:rPr>
          <w:sz w:val="22"/>
          <w:szCs w:val="22"/>
        </w:rPr>
        <w:t xml:space="preserve"> Cluster Niederösterreich unterstützen wir die heimische Baubranche bei der Stärkung ihres Innovationspotenzials und begleiten die Betriebe auf dem Weg in eine erfolgreiche Zukunft. Daher sind wir auch als Sponsor beim NÖ Baupreis aktiv und ich gratuliere den diesjährigen Preisträgern herzlich zu ihren höchst beeindruckenden Bauprojekten.“</w:t>
      </w:r>
    </w:p>
    <w:p w14:paraId="34C15F3E" w14:textId="796FAFE7" w:rsidR="003D3B93" w:rsidRDefault="003D3B93" w:rsidP="00EE3660">
      <w:pPr>
        <w:spacing w:line="240" w:lineRule="auto"/>
        <w:ind w:left="0" w:right="566"/>
        <w:contextualSpacing/>
        <w:rPr>
          <w:sz w:val="22"/>
          <w:szCs w:val="22"/>
        </w:rPr>
      </w:pPr>
    </w:p>
    <w:p w14:paraId="153B2E11" w14:textId="1A63059D" w:rsidR="00E217B9" w:rsidRPr="00067E9E" w:rsidRDefault="00E217B9" w:rsidP="00741691">
      <w:pPr>
        <w:spacing w:line="240" w:lineRule="auto"/>
        <w:ind w:left="0" w:right="566"/>
        <w:contextualSpacing/>
        <w:rPr>
          <w:sz w:val="22"/>
          <w:szCs w:val="22"/>
        </w:rPr>
      </w:pPr>
    </w:p>
    <w:p w14:paraId="23473338" w14:textId="3D686146" w:rsidR="003D3B93" w:rsidRDefault="003D3B93" w:rsidP="003D3B93">
      <w:pPr>
        <w:spacing w:line="240" w:lineRule="auto"/>
        <w:ind w:left="0" w:right="566"/>
        <w:rPr>
          <w:b/>
          <w:bCs/>
          <w:sz w:val="22"/>
          <w:szCs w:val="22"/>
        </w:rPr>
      </w:pPr>
      <w:r w:rsidRPr="003D3B93">
        <w:rPr>
          <w:b/>
          <w:bCs/>
          <w:sz w:val="22"/>
          <w:szCs w:val="22"/>
        </w:rPr>
        <w:t>1.Platz: Betriebsgebäude der</w:t>
      </w:r>
      <w:r>
        <w:rPr>
          <w:b/>
          <w:bCs/>
          <w:sz w:val="22"/>
          <w:szCs w:val="22"/>
        </w:rPr>
        <w:t xml:space="preserve"> </w:t>
      </w:r>
      <w:proofErr w:type="spellStart"/>
      <w:r w:rsidRPr="003D3B93">
        <w:rPr>
          <w:b/>
          <w:bCs/>
          <w:sz w:val="22"/>
          <w:szCs w:val="22"/>
        </w:rPr>
        <w:t>Hopferwieser</w:t>
      </w:r>
      <w:proofErr w:type="spellEnd"/>
      <w:r w:rsidRPr="003D3B93">
        <w:rPr>
          <w:b/>
          <w:bCs/>
          <w:sz w:val="22"/>
          <w:szCs w:val="22"/>
        </w:rPr>
        <w:t xml:space="preserve"> + </w:t>
      </w:r>
      <w:proofErr w:type="spellStart"/>
      <w:r w:rsidRPr="003D3B93">
        <w:rPr>
          <w:b/>
          <w:bCs/>
          <w:sz w:val="22"/>
          <w:szCs w:val="22"/>
        </w:rPr>
        <w:t>Steinmayr</w:t>
      </w:r>
      <w:proofErr w:type="spellEnd"/>
      <w:r w:rsidRPr="003D3B93">
        <w:rPr>
          <w:b/>
          <w:bCs/>
          <w:sz w:val="22"/>
          <w:szCs w:val="22"/>
        </w:rPr>
        <w:t xml:space="preserve"> </w:t>
      </w:r>
      <w:proofErr w:type="spellStart"/>
      <w:r w:rsidRPr="003D3B93">
        <w:rPr>
          <w:b/>
          <w:bCs/>
          <w:sz w:val="22"/>
          <w:szCs w:val="22"/>
        </w:rPr>
        <w:t>Installations</w:t>
      </w:r>
      <w:proofErr w:type="spellEnd"/>
      <w:r w:rsidRPr="003D3B93">
        <w:rPr>
          <w:b/>
          <w:bCs/>
          <w:sz w:val="22"/>
          <w:szCs w:val="22"/>
        </w:rPr>
        <w:t xml:space="preserve"> GmbH</w:t>
      </w:r>
    </w:p>
    <w:p w14:paraId="6868989D" w14:textId="3E5C98DC" w:rsidR="003D3B93" w:rsidRDefault="00AF7CBE" w:rsidP="009755EB">
      <w:pPr>
        <w:spacing w:line="240" w:lineRule="auto"/>
        <w:ind w:left="0" w:right="566"/>
        <w:rPr>
          <w:b/>
          <w:bCs/>
          <w:sz w:val="22"/>
          <w:szCs w:val="22"/>
        </w:rPr>
      </w:pPr>
      <w:r>
        <w:rPr>
          <w:b/>
          <w:bCs/>
          <w:sz w:val="22"/>
          <w:szCs w:val="22"/>
        </w:rPr>
        <w:t xml:space="preserve">Bauherr: </w:t>
      </w:r>
      <w:proofErr w:type="spellStart"/>
      <w:r w:rsidR="009755EB" w:rsidRPr="009755EB">
        <w:rPr>
          <w:sz w:val="22"/>
          <w:szCs w:val="22"/>
        </w:rPr>
        <w:t>Hopferwieser</w:t>
      </w:r>
      <w:proofErr w:type="spellEnd"/>
      <w:r w:rsidR="009755EB" w:rsidRPr="009755EB">
        <w:rPr>
          <w:sz w:val="22"/>
          <w:szCs w:val="22"/>
        </w:rPr>
        <w:t xml:space="preserve"> + </w:t>
      </w:r>
      <w:proofErr w:type="spellStart"/>
      <w:r w:rsidR="009755EB" w:rsidRPr="009755EB">
        <w:rPr>
          <w:sz w:val="22"/>
          <w:szCs w:val="22"/>
        </w:rPr>
        <w:t>Steinmayr</w:t>
      </w:r>
      <w:proofErr w:type="spellEnd"/>
      <w:r w:rsidR="009755EB" w:rsidRPr="009755EB">
        <w:rPr>
          <w:sz w:val="22"/>
          <w:szCs w:val="22"/>
        </w:rPr>
        <w:t xml:space="preserve"> </w:t>
      </w:r>
      <w:proofErr w:type="spellStart"/>
      <w:r w:rsidR="009755EB" w:rsidRPr="009755EB">
        <w:rPr>
          <w:sz w:val="22"/>
          <w:szCs w:val="22"/>
        </w:rPr>
        <w:t>Installations</w:t>
      </w:r>
      <w:proofErr w:type="spellEnd"/>
      <w:r w:rsidR="009755EB" w:rsidRPr="009755EB">
        <w:rPr>
          <w:sz w:val="22"/>
          <w:szCs w:val="22"/>
        </w:rPr>
        <w:t xml:space="preserve"> GmbH,</w:t>
      </w:r>
      <w:r w:rsidR="009755EB">
        <w:rPr>
          <w:sz w:val="22"/>
          <w:szCs w:val="22"/>
        </w:rPr>
        <w:t xml:space="preserve"> </w:t>
      </w:r>
      <w:r w:rsidR="009755EB" w:rsidRPr="009755EB">
        <w:rPr>
          <w:sz w:val="22"/>
          <w:szCs w:val="22"/>
        </w:rPr>
        <w:t>Amstette</w:t>
      </w:r>
      <w:r w:rsidR="009755EB">
        <w:rPr>
          <w:sz w:val="22"/>
          <w:szCs w:val="22"/>
        </w:rPr>
        <w:t>n.</w:t>
      </w:r>
      <w:r w:rsidR="009755EB">
        <w:rPr>
          <w:b/>
          <w:bCs/>
          <w:sz w:val="22"/>
          <w:szCs w:val="22"/>
        </w:rPr>
        <w:t xml:space="preserve"> </w:t>
      </w:r>
      <w:r>
        <w:rPr>
          <w:b/>
          <w:bCs/>
          <w:sz w:val="22"/>
          <w:szCs w:val="22"/>
        </w:rPr>
        <w:t xml:space="preserve">Planer: </w:t>
      </w:r>
      <w:proofErr w:type="spellStart"/>
      <w:r w:rsidR="009755EB" w:rsidRPr="009755EB">
        <w:rPr>
          <w:sz w:val="22"/>
          <w:szCs w:val="22"/>
        </w:rPr>
        <w:t>planraum</w:t>
      </w:r>
      <w:proofErr w:type="spellEnd"/>
      <w:r w:rsidR="009755EB" w:rsidRPr="009755EB">
        <w:rPr>
          <w:sz w:val="22"/>
          <w:szCs w:val="22"/>
        </w:rPr>
        <w:t xml:space="preserve"> GmbH, Ferschnitz</w:t>
      </w:r>
      <w:r w:rsidR="00463D4C">
        <w:rPr>
          <w:sz w:val="22"/>
          <w:szCs w:val="22"/>
        </w:rPr>
        <w:t>.</w:t>
      </w:r>
      <w:r w:rsidR="009755EB">
        <w:rPr>
          <w:sz w:val="22"/>
          <w:szCs w:val="22"/>
        </w:rPr>
        <w:t xml:space="preserve"> </w:t>
      </w:r>
      <w:r>
        <w:rPr>
          <w:b/>
          <w:bCs/>
          <w:sz w:val="22"/>
          <w:szCs w:val="22"/>
        </w:rPr>
        <w:t xml:space="preserve">Ausführende Baufirma: </w:t>
      </w:r>
      <w:r w:rsidR="009755EB" w:rsidRPr="009755EB">
        <w:rPr>
          <w:sz w:val="22"/>
          <w:szCs w:val="22"/>
        </w:rPr>
        <w:t xml:space="preserve">Pabst Gesellschaft </w:t>
      </w:r>
      <w:proofErr w:type="spellStart"/>
      <w:r w:rsidR="009755EB" w:rsidRPr="009755EB">
        <w:rPr>
          <w:sz w:val="22"/>
          <w:szCs w:val="22"/>
        </w:rPr>
        <w:t>m.b.H</w:t>
      </w:r>
      <w:proofErr w:type="spellEnd"/>
      <w:r w:rsidR="009755EB" w:rsidRPr="009755EB">
        <w:rPr>
          <w:sz w:val="22"/>
          <w:szCs w:val="22"/>
        </w:rPr>
        <w:t>.,</w:t>
      </w:r>
      <w:r w:rsidR="009755EB">
        <w:rPr>
          <w:sz w:val="22"/>
          <w:szCs w:val="22"/>
        </w:rPr>
        <w:t xml:space="preserve"> </w:t>
      </w:r>
      <w:r w:rsidR="009755EB" w:rsidRPr="009755EB">
        <w:rPr>
          <w:sz w:val="22"/>
          <w:szCs w:val="22"/>
        </w:rPr>
        <w:t>Aschbach-Markt</w:t>
      </w:r>
      <w:r w:rsidR="009755EB">
        <w:rPr>
          <w:sz w:val="22"/>
          <w:szCs w:val="22"/>
        </w:rPr>
        <w:t>.</w:t>
      </w:r>
    </w:p>
    <w:p w14:paraId="746972D6" w14:textId="77777777" w:rsidR="00AF7CBE" w:rsidRPr="003D3B93" w:rsidRDefault="00AF7CBE" w:rsidP="003D3B93">
      <w:pPr>
        <w:spacing w:line="240" w:lineRule="auto"/>
        <w:ind w:left="0" w:right="566"/>
        <w:rPr>
          <w:b/>
          <w:bCs/>
          <w:sz w:val="22"/>
          <w:szCs w:val="22"/>
        </w:rPr>
      </w:pPr>
    </w:p>
    <w:p w14:paraId="65DBB84B" w14:textId="6ED21E6D" w:rsidR="003D3B93" w:rsidRPr="003D3B93" w:rsidRDefault="003D3B93" w:rsidP="003D3B93">
      <w:pPr>
        <w:spacing w:line="240" w:lineRule="auto"/>
        <w:ind w:left="0" w:right="566"/>
        <w:contextualSpacing/>
        <w:rPr>
          <w:sz w:val="22"/>
          <w:szCs w:val="22"/>
        </w:rPr>
      </w:pPr>
      <w:r w:rsidRPr="003D3B93">
        <w:rPr>
          <w:sz w:val="22"/>
          <w:szCs w:val="22"/>
        </w:rPr>
        <w:t xml:space="preserve">Das Haustechnikunternehmen brauchte mehr Platz, um weiterhin effizient arbeiten zu können. Eine umfassende Beurteilung der Situation </w:t>
      </w:r>
      <w:r w:rsidR="00CB4FAF">
        <w:rPr>
          <w:sz w:val="22"/>
          <w:szCs w:val="22"/>
        </w:rPr>
        <w:t>—</w:t>
      </w:r>
      <w:r w:rsidRPr="003D3B93">
        <w:rPr>
          <w:sz w:val="22"/>
          <w:szCs w:val="22"/>
        </w:rPr>
        <w:t xml:space="preserve"> ob Sanierung oder Neubau auf dem Nachbargrundstück </w:t>
      </w:r>
      <w:r w:rsidR="00CB4FAF">
        <w:rPr>
          <w:sz w:val="22"/>
          <w:szCs w:val="22"/>
        </w:rPr>
        <w:t>—</w:t>
      </w:r>
      <w:r w:rsidRPr="003D3B93">
        <w:rPr>
          <w:sz w:val="22"/>
          <w:szCs w:val="22"/>
        </w:rPr>
        <w:t xml:space="preserve"> ließ eine räumliche Neuaufstellung als insgesamt sinnvoll erkennbar werden. Dem Raumprogramm entsprechend wurde, durch ein gemeinsames Foyer erschlossen, ein Baukörper in zwei Geschoßen für Büroflächen errichtet. Aufenthalts- und Pausenbereiche verbinden Lehrwerkstätte, Lager- und Anlieferungsbereich. Das Gebäude zeichnet sich nicht nur durch eine für Heiz- und Kühlzwecke bzw. Warmwasserbereitung</w:t>
      </w:r>
      <w:r w:rsidR="00463D4C">
        <w:rPr>
          <w:sz w:val="22"/>
          <w:szCs w:val="22"/>
        </w:rPr>
        <w:t xml:space="preserve"> </w:t>
      </w:r>
      <w:r w:rsidRPr="003D3B93">
        <w:rPr>
          <w:sz w:val="22"/>
          <w:szCs w:val="22"/>
        </w:rPr>
        <w:t>am neuesten Stand der Technik befindliche Wasser-Wasser</w:t>
      </w:r>
      <w:r w:rsidR="00CB4FAF">
        <w:rPr>
          <w:sz w:val="22"/>
          <w:szCs w:val="22"/>
        </w:rPr>
        <w:t>-</w:t>
      </w:r>
      <w:r w:rsidRPr="003D3B93">
        <w:rPr>
          <w:sz w:val="22"/>
          <w:szCs w:val="22"/>
        </w:rPr>
        <w:t>Wärmepumpe aus, sondern auch durch die hochwertig gestalteten Sozialräume, welche, von allen Mitarbeitenden nutzbar, als Versorgungs- und Erholungsflächen innerhalb und außerhalb des Gebäudes zur Verfügung stehen.</w:t>
      </w:r>
    </w:p>
    <w:p w14:paraId="3939FBD3" w14:textId="77777777" w:rsidR="003D3B93" w:rsidRPr="003D3B93" w:rsidRDefault="003D3B93" w:rsidP="003D3B93">
      <w:pPr>
        <w:spacing w:line="240" w:lineRule="auto"/>
        <w:ind w:left="0" w:right="566"/>
        <w:contextualSpacing/>
        <w:rPr>
          <w:sz w:val="22"/>
          <w:szCs w:val="22"/>
        </w:rPr>
      </w:pPr>
    </w:p>
    <w:p w14:paraId="007E9AAF" w14:textId="77777777" w:rsidR="003D3B93" w:rsidRPr="003D3B93" w:rsidRDefault="003D3B93" w:rsidP="003D3B93">
      <w:pPr>
        <w:spacing w:line="240" w:lineRule="auto"/>
        <w:ind w:left="0" w:right="566"/>
        <w:contextualSpacing/>
        <w:rPr>
          <w:sz w:val="22"/>
          <w:szCs w:val="22"/>
        </w:rPr>
      </w:pPr>
    </w:p>
    <w:p w14:paraId="6E2FA9AC" w14:textId="0F68E7BB" w:rsidR="003D3B93" w:rsidRDefault="003D3B93" w:rsidP="003D3B93">
      <w:pPr>
        <w:spacing w:line="240" w:lineRule="auto"/>
        <w:ind w:left="0" w:right="566"/>
        <w:contextualSpacing/>
        <w:rPr>
          <w:b/>
          <w:bCs/>
          <w:sz w:val="22"/>
          <w:szCs w:val="22"/>
        </w:rPr>
      </w:pPr>
      <w:r w:rsidRPr="003D3B93">
        <w:rPr>
          <w:b/>
          <w:bCs/>
          <w:sz w:val="22"/>
          <w:szCs w:val="22"/>
        </w:rPr>
        <w:t>2.Platz: Bezirksgericht Waidhofen an der Ybbs</w:t>
      </w:r>
    </w:p>
    <w:p w14:paraId="6757B80F" w14:textId="7EC70D52" w:rsidR="00AF7CBE" w:rsidRPr="009755EB" w:rsidRDefault="00AF7CBE" w:rsidP="009755EB">
      <w:pPr>
        <w:spacing w:line="240" w:lineRule="auto"/>
        <w:ind w:left="0" w:right="566"/>
        <w:rPr>
          <w:sz w:val="22"/>
          <w:szCs w:val="22"/>
        </w:rPr>
      </w:pPr>
      <w:r>
        <w:rPr>
          <w:b/>
          <w:bCs/>
          <w:sz w:val="22"/>
          <w:szCs w:val="22"/>
        </w:rPr>
        <w:t xml:space="preserve">Bauherr: </w:t>
      </w:r>
      <w:r w:rsidR="009755EB" w:rsidRPr="009755EB">
        <w:rPr>
          <w:sz w:val="22"/>
          <w:szCs w:val="22"/>
        </w:rPr>
        <w:t>Magistrat der Stadt Waidhofen an der Ybbs</w:t>
      </w:r>
      <w:r w:rsidR="009755EB">
        <w:rPr>
          <w:sz w:val="22"/>
          <w:szCs w:val="22"/>
        </w:rPr>
        <w:t xml:space="preserve">. </w:t>
      </w:r>
      <w:r>
        <w:rPr>
          <w:b/>
          <w:bCs/>
          <w:sz w:val="22"/>
          <w:szCs w:val="22"/>
        </w:rPr>
        <w:t xml:space="preserve">Planer: </w:t>
      </w:r>
      <w:r w:rsidR="009755EB" w:rsidRPr="009755EB">
        <w:rPr>
          <w:sz w:val="22"/>
          <w:szCs w:val="22"/>
        </w:rPr>
        <w:t>w30 Bauplanung &amp; Innenarchitektur GmbH, Waidhofen an der Ybbs</w:t>
      </w:r>
      <w:r w:rsidR="009755EB">
        <w:rPr>
          <w:sz w:val="22"/>
          <w:szCs w:val="22"/>
        </w:rPr>
        <w:t xml:space="preserve">. </w:t>
      </w:r>
      <w:r>
        <w:rPr>
          <w:b/>
          <w:bCs/>
          <w:sz w:val="22"/>
          <w:szCs w:val="22"/>
        </w:rPr>
        <w:t xml:space="preserve">Ausführende Baufirma: </w:t>
      </w:r>
      <w:r w:rsidR="009755EB" w:rsidRPr="009755EB">
        <w:rPr>
          <w:sz w:val="22"/>
          <w:szCs w:val="22"/>
        </w:rPr>
        <w:t>Holz und Bau GmbH,</w:t>
      </w:r>
      <w:r w:rsidR="009755EB">
        <w:rPr>
          <w:sz w:val="22"/>
          <w:szCs w:val="22"/>
        </w:rPr>
        <w:t xml:space="preserve"> </w:t>
      </w:r>
      <w:r w:rsidR="009755EB" w:rsidRPr="009755EB">
        <w:rPr>
          <w:sz w:val="22"/>
          <w:szCs w:val="22"/>
        </w:rPr>
        <w:t>Waidhofen an der Ybbs</w:t>
      </w:r>
      <w:r w:rsidR="009755EB">
        <w:rPr>
          <w:sz w:val="22"/>
          <w:szCs w:val="22"/>
        </w:rPr>
        <w:t>.</w:t>
      </w:r>
    </w:p>
    <w:p w14:paraId="468E9786" w14:textId="77777777" w:rsidR="00AF7CBE" w:rsidRPr="003D3B93" w:rsidRDefault="00AF7CBE" w:rsidP="003D3B93">
      <w:pPr>
        <w:spacing w:line="240" w:lineRule="auto"/>
        <w:ind w:left="0" w:right="566"/>
        <w:contextualSpacing/>
        <w:rPr>
          <w:b/>
          <w:bCs/>
          <w:sz w:val="22"/>
          <w:szCs w:val="22"/>
        </w:rPr>
      </w:pPr>
    </w:p>
    <w:p w14:paraId="01EEE66A" w14:textId="3C00DE1D" w:rsidR="003D3B93" w:rsidRPr="003D3B93" w:rsidRDefault="003D3B93" w:rsidP="003D3B93">
      <w:pPr>
        <w:spacing w:line="240" w:lineRule="auto"/>
        <w:ind w:left="0" w:right="566"/>
        <w:contextualSpacing/>
        <w:rPr>
          <w:sz w:val="22"/>
          <w:szCs w:val="22"/>
        </w:rPr>
      </w:pPr>
      <w:r w:rsidRPr="003D3B93">
        <w:rPr>
          <w:sz w:val="22"/>
          <w:szCs w:val="22"/>
        </w:rPr>
        <w:t>160 Jahre in einem denkmalgeschützten Gebäude in Waidhofen an der Ybbs untergebracht, sollte nun das Bezirksgericht in eine neu zu erbauende, zeitgemäße</w:t>
      </w:r>
      <w:r>
        <w:rPr>
          <w:sz w:val="22"/>
          <w:szCs w:val="22"/>
        </w:rPr>
        <w:t xml:space="preserve"> </w:t>
      </w:r>
      <w:r w:rsidRPr="003D3B93">
        <w:rPr>
          <w:sz w:val="22"/>
          <w:szCs w:val="22"/>
        </w:rPr>
        <w:t>Arbeitsstätte ausgesiedelt werden. Einer Initiative unter Federführung der Stadt ist es zu verdanken, dass die bisherige Nutzung erhalten bleiben kann. Intensive gestalterische Detail</w:t>
      </w:r>
      <w:r w:rsidR="004F0E6A">
        <w:rPr>
          <w:sz w:val="22"/>
          <w:szCs w:val="22"/>
        </w:rPr>
        <w:t>-</w:t>
      </w:r>
      <w:r>
        <w:rPr>
          <w:sz w:val="22"/>
          <w:szCs w:val="22"/>
        </w:rPr>
        <w:t xml:space="preserve"> </w:t>
      </w:r>
      <w:r w:rsidRPr="003D3B93">
        <w:rPr>
          <w:sz w:val="22"/>
          <w:szCs w:val="22"/>
        </w:rPr>
        <w:t>und Argumentationsarbeit, gemeinsam mit dem Bundesdenkmalamt, ermöglichte unter Berücksichtigung aktueller Anforderungen an die Barrierefreiheit, räumlicher und sanitärer Situationen sowie den besonderen Anforderungen an Sicherheit, eine bauhistorisch wertvolle, gesellschaftlich relevante Arbeitsstätte attraktiv instand zu setzen. Die ganzheitlich hochwertig umgesetzte Bauaufgabe stellt somit einen erfolgreichen wie auch wichtigen Beitrag für aktives Bauen im Bestand dar</w:t>
      </w:r>
      <w:r>
        <w:rPr>
          <w:sz w:val="22"/>
          <w:szCs w:val="22"/>
        </w:rPr>
        <w:t>.</w:t>
      </w:r>
    </w:p>
    <w:p w14:paraId="450A2C4D" w14:textId="77777777" w:rsidR="003D3B93" w:rsidRPr="003D3B93" w:rsidRDefault="003D3B93" w:rsidP="003D3B93">
      <w:pPr>
        <w:spacing w:line="240" w:lineRule="auto"/>
        <w:ind w:left="0" w:right="566"/>
        <w:contextualSpacing/>
        <w:rPr>
          <w:sz w:val="22"/>
          <w:szCs w:val="22"/>
        </w:rPr>
      </w:pPr>
    </w:p>
    <w:p w14:paraId="32525DDE" w14:textId="77777777" w:rsidR="003D3B93" w:rsidRPr="003D3B93" w:rsidRDefault="003D3B93" w:rsidP="003D3B93">
      <w:pPr>
        <w:spacing w:line="240" w:lineRule="auto"/>
        <w:ind w:left="0" w:right="566"/>
        <w:contextualSpacing/>
        <w:rPr>
          <w:sz w:val="22"/>
          <w:szCs w:val="22"/>
        </w:rPr>
      </w:pPr>
    </w:p>
    <w:p w14:paraId="79DAE347" w14:textId="5EAD96C6" w:rsidR="003D3B93" w:rsidRDefault="003D3B93" w:rsidP="003D3B93">
      <w:pPr>
        <w:spacing w:line="240" w:lineRule="auto"/>
        <w:ind w:left="0" w:right="566"/>
        <w:contextualSpacing/>
        <w:rPr>
          <w:b/>
          <w:bCs/>
          <w:sz w:val="22"/>
          <w:szCs w:val="22"/>
        </w:rPr>
      </w:pPr>
      <w:r w:rsidRPr="003D3B93">
        <w:rPr>
          <w:b/>
          <w:bCs/>
          <w:sz w:val="22"/>
          <w:szCs w:val="22"/>
        </w:rPr>
        <w:t>3. Platz: Headquarter DELTABLOC</w:t>
      </w:r>
    </w:p>
    <w:p w14:paraId="77EF3859" w14:textId="7188A11D" w:rsidR="009755EB" w:rsidRPr="009755EB" w:rsidRDefault="00AF7CBE" w:rsidP="009755EB">
      <w:pPr>
        <w:spacing w:line="240" w:lineRule="auto"/>
        <w:ind w:left="0" w:right="566"/>
        <w:rPr>
          <w:sz w:val="22"/>
          <w:szCs w:val="22"/>
        </w:rPr>
      </w:pPr>
      <w:r>
        <w:rPr>
          <w:b/>
          <w:bCs/>
          <w:sz w:val="22"/>
          <w:szCs w:val="22"/>
        </w:rPr>
        <w:t xml:space="preserve">Bauherr: </w:t>
      </w:r>
      <w:r w:rsidR="009755EB" w:rsidRPr="009755EB">
        <w:rPr>
          <w:sz w:val="22"/>
          <w:szCs w:val="22"/>
        </w:rPr>
        <w:t>DELTA BLOC International GmbH,</w:t>
      </w:r>
      <w:r w:rsidR="009755EB">
        <w:rPr>
          <w:sz w:val="22"/>
          <w:szCs w:val="22"/>
        </w:rPr>
        <w:t xml:space="preserve"> </w:t>
      </w:r>
      <w:r w:rsidR="009755EB" w:rsidRPr="009755EB">
        <w:rPr>
          <w:sz w:val="22"/>
          <w:szCs w:val="22"/>
        </w:rPr>
        <w:t>Wöllersdorf</w:t>
      </w:r>
      <w:r w:rsidR="009755EB">
        <w:rPr>
          <w:sz w:val="22"/>
          <w:szCs w:val="22"/>
        </w:rPr>
        <w:t xml:space="preserve">. </w:t>
      </w:r>
      <w:r>
        <w:rPr>
          <w:b/>
          <w:bCs/>
          <w:sz w:val="22"/>
          <w:szCs w:val="22"/>
        </w:rPr>
        <w:t xml:space="preserve">Planer: </w:t>
      </w:r>
      <w:proofErr w:type="spellStart"/>
      <w:r w:rsidR="009755EB" w:rsidRPr="009755EB">
        <w:rPr>
          <w:sz w:val="22"/>
          <w:szCs w:val="22"/>
        </w:rPr>
        <w:t>kaltenbacher</w:t>
      </w:r>
      <w:proofErr w:type="spellEnd"/>
      <w:r w:rsidR="009755EB" w:rsidRPr="009755EB">
        <w:rPr>
          <w:sz w:val="22"/>
          <w:szCs w:val="22"/>
        </w:rPr>
        <w:t xml:space="preserve"> ARCHITEKTUR </w:t>
      </w:r>
      <w:proofErr w:type="spellStart"/>
      <w:r w:rsidR="009755EB" w:rsidRPr="009755EB">
        <w:rPr>
          <w:sz w:val="22"/>
          <w:szCs w:val="22"/>
        </w:rPr>
        <w:t>zt-gmbh</w:t>
      </w:r>
      <w:proofErr w:type="spellEnd"/>
      <w:r w:rsidR="009755EB" w:rsidRPr="009755EB">
        <w:rPr>
          <w:sz w:val="22"/>
          <w:szCs w:val="22"/>
        </w:rPr>
        <w:t>,</w:t>
      </w:r>
      <w:r w:rsidR="009755EB">
        <w:rPr>
          <w:sz w:val="22"/>
          <w:szCs w:val="22"/>
        </w:rPr>
        <w:t xml:space="preserve"> </w:t>
      </w:r>
      <w:proofErr w:type="spellStart"/>
      <w:r w:rsidR="009755EB" w:rsidRPr="009755EB">
        <w:rPr>
          <w:sz w:val="22"/>
          <w:szCs w:val="22"/>
        </w:rPr>
        <w:t>Scheiblingkirchen</w:t>
      </w:r>
      <w:proofErr w:type="spellEnd"/>
      <w:r w:rsidR="009755EB" w:rsidRPr="009755EB">
        <w:rPr>
          <w:sz w:val="22"/>
          <w:szCs w:val="22"/>
        </w:rPr>
        <w:t>;</w:t>
      </w:r>
      <w:r w:rsidR="009755EB">
        <w:rPr>
          <w:sz w:val="22"/>
          <w:szCs w:val="22"/>
        </w:rPr>
        <w:t xml:space="preserve"> </w:t>
      </w:r>
      <w:r w:rsidR="009755EB" w:rsidRPr="009755EB">
        <w:rPr>
          <w:sz w:val="22"/>
          <w:szCs w:val="22"/>
        </w:rPr>
        <w:t>Simon Fischer ZT-GmbH, Wiener Neustadt; TGA Projekt GmbH,</w:t>
      </w:r>
    </w:p>
    <w:p w14:paraId="33D0524E" w14:textId="442ACE85" w:rsidR="00AF7CBE" w:rsidRPr="009755EB" w:rsidRDefault="009755EB" w:rsidP="009755EB">
      <w:pPr>
        <w:spacing w:line="240" w:lineRule="auto"/>
        <w:ind w:left="0" w:right="566"/>
        <w:rPr>
          <w:sz w:val="22"/>
          <w:szCs w:val="22"/>
        </w:rPr>
      </w:pPr>
      <w:r w:rsidRPr="009755EB">
        <w:rPr>
          <w:sz w:val="22"/>
          <w:szCs w:val="22"/>
        </w:rPr>
        <w:t xml:space="preserve">Kirchbach i. d. </w:t>
      </w:r>
      <w:proofErr w:type="spellStart"/>
      <w:r w:rsidRPr="009755EB">
        <w:rPr>
          <w:sz w:val="22"/>
          <w:szCs w:val="22"/>
        </w:rPr>
        <w:t>Stmk</w:t>
      </w:r>
      <w:proofErr w:type="spellEnd"/>
      <w:r w:rsidRPr="009755EB">
        <w:rPr>
          <w:sz w:val="22"/>
          <w:szCs w:val="22"/>
        </w:rPr>
        <w:t>.</w:t>
      </w:r>
      <w:r>
        <w:rPr>
          <w:sz w:val="22"/>
          <w:szCs w:val="22"/>
        </w:rPr>
        <w:t xml:space="preserve"> </w:t>
      </w:r>
      <w:r w:rsidR="00AF7CBE">
        <w:rPr>
          <w:b/>
          <w:bCs/>
          <w:sz w:val="22"/>
          <w:szCs w:val="22"/>
        </w:rPr>
        <w:t xml:space="preserve">Ausführende Baufirma: </w:t>
      </w:r>
      <w:r w:rsidRPr="009755EB">
        <w:rPr>
          <w:sz w:val="22"/>
          <w:szCs w:val="22"/>
        </w:rPr>
        <w:t xml:space="preserve">Held &amp; Francke Baugesellschaft </w:t>
      </w:r>
      <w:proofErr w:type="spellStart"/>
      <w:r w:rsidRPr="009755EB">
        <w:rPr>
          <w:sz w:val="22"/>
          <w:szCs w:val="22"/>
        </w:rPr>
        <w:t>m.b.H</w:t>
      </w:r>
      <w:proofErr w:type="spellEnd"/>
      <w:r w:rsidRPr="009755EB">
        <w:rPr>
          <w:sz w:val="22"/>
          <w:szCs w:val="22"/>
        </w:rPr>
        <w:t>., Eisenstadt</w:t>
      </w:r>
      <w:r>
        <w:rPr>
          <w:sz w:val="22"/>
          <w:szCs w:val="22"/>
        </w:rPr>
        <w:t>.</w:t>
      </w:r>
    </w:p>
    <w:p w14:paraId="447E13F4" w14:textId="77777777" w:rsidR="00AF7CBE" w:rsidRPr="003D3B93" w:rsidRDefault="00AF7CBE" w:rsidP="003D3B93">
      <w:pPr>
        <w:spacing w:line="240" w:lineRule="auto"/>
        <w:ind w:left="0" w:right="566"/>
        <w:contextualSpacing/>
        <w:rPr>
          <w:b/>
          <w:bCs/>
          <w:sz w:val="22"/>
          <w:szCs w:val="22"/>
        </w:rPr>
      </w:pPr>
    </w:p>
    <w:p w14:paraId="1E634EA1" w14:textId="7E6CD9D0" w:rsidR="003D3B93" w:rsidRDefault="003D3B93" w:rsidP="003D3B93">
      <w:pPr>
        <w:spacing w:line="240" w:lineRule="auto"/>
        <w:ind w:left="0" w:right="566"/>
        <w:contextualSpacing/>
        <w:rPr>
          <w:sz w:val="22"/>
          <w:szCs w:val="22"/>
        </w:rPr>
      </w:pPr>
      <w:r w:rsidRPr="003D3B93">
        <w:rPr>
          <w:sz w:val="22"/>
          <w:szCs w:val="22"/>
        </w:rPr>
        <w:t xml:space="preserve">Das Headquarter der DELTABLOC, Büro- und Schulungsgebäude des international tätigen Herstellers von Fahrzeug-Rückhaltesystemen aus Beton und Stahl, macht den Werkstoff Beton zum entwurfsbestimmenden Material und das Gebäude damit zur gebauten Corporate </w:t>
      </w:r>
      <w:r w:rsidRPr="003D3B93">
        <w:rPr>
          <w:sz w:val="22"/>
          <w:szCs w:val="22"/>
        </w:rPr>
        <w:lastRenderedPageBreak/>
        <w:t>Identity des Konzerns. Entlang einer frequentierten Bundesstraße in einem seit langem bestehenden Betriebsgebiet errichtet, setzt der zweigeschoßige, riegelartige Baukörper mit eleganten hellen Betonlisenen, die dazwischenliegende dunkle Pfosten</w:t>
      </w:r>
      <w:r w:rsidR="00DD439C">
        <w:rPr>
          <w:sz w:val="22"/>
          <w:szCs w:val="22"/>
        </w:rPr>
        <w:t>-</w:t>
      </w:r>
      <w:r w:rsidRPr="003D3B93">
        <w:rPr>
          <w:sz w:val="22"/>
          <w:szCs w:val="22"/>
        </w:rPr>
        <w:t>Riegel-Glasfassade kontrastierend und beschattend, einen markanten architektonischen Akzent. Im Inneren wird das Konzept der vertikalen Linienführung an den Glastrennwänden, der Oberflächenhaptik der Betonwände und der</w:t>
      </w:r>
      <w:r>
        <w:rPr>
          <w:sz w:val="22"/>
          <w:szCs w:val="22"/>
        </w:rPr>
        <w:t xml:space="preserve"> </w:t>
      </w:r>
      <w:r w:rsidRPr="003D3B93">
        <w:rPr>
          <w:sz w:val="22"/>
          <w:szCs w:val="22"/>
        </w:rPr>
        <w:t>Geländerung konsequent weitergeführt. Das durchgehende Farbkonzept in Umbra und die Ausstattung der Büros schaffen ein wohnliches Ambiente. Zudem sorgt das ökologische Haustechniksystem auf Wärmepumpenbasis mit Bauteilaktivierung und Kühlung der abgehängten Decken für ein behagliches Raumklima. Innen wie außen hochwertig umgesetzt, überzeugt das neue Headquarter mit technischen, funktionellen und ästhetischen Detaillösungen und setzt neue Maßstäbe im Bau von Betriebsgebäuden.</w:t>
      </w:r>
    </w:p>
    <w:p w14:paraId="62CC4097" w14:textId="77777777" w:rsidR="003D3B93" w:rsidRPr="003D3B93" w:rsidRDefault="003D3B93" w:rsidP="003D3B93">
      <w:pPr>
        <w:spacing w:line="240" w:lineRule="auto"/>
        <w:ind w:left="0" w:right="566"/>
        <w:contextualSpacing/>
        <w:rPr>
          <w:sz w:val="22"/>
          <w:szCs w:val="22"/>
        </w:rPr>
      </w:pPr>
    </w:p>
    <w:p w14:paraId="33A0176D" w14:textId="3F57E23F" w:rsidR="003D3B93" w:rsidRDefault="003D3B93" w:rsidP="003D3B93">
      <w:pPr>
        <w:spacing w:line="240" w:lineRule="auto"/>
        <w:ind w:left="0" w:right="566"/>
        <w:contextualSpacing/>
        <w:rPr>
          <w:b/>
          <w:bCs/>
          <w:sz w:val="22"/>
          <w:szCs w:val="22"/>
        </w:rPr>
      </w:pPr>
      <w:r w:rsidRPr="003D3B93">
        <w:rPr>
          <w:b/>
          <w:bCs/>
          <w:sz w:val="22"/>
          <w:szCs w:val="22"/>
        </w:rPr>
        <w:t xml:space="preserve">Sonderpreis: IST Austria Chemistry Lab 5. </w:t>
      </w:r>
    </w:p>
    <w:p w14:paraId="48A72320" w14:textId="29E373A8" w:rsidR="00E8763D" w:rsidRPr="00E8763D" w:rsidRDefault="00AF7CBE" w:rsidP="00E8763D">
      <w:pPr>
        <w:spacing w:line="240" w:lineRule="auto"/>
        <w:ind w:left="0" w:right="566"/>
        <w:rPr>
          <w:sz w:val="22"/>
          <w:szCs w:val="22"/>
        </w:rPr>
      </w:pPr>
      <w:r>
        <w:rPr>
          <w:b/>
          <w:bCs/>
          <w:sz w:val="22"/>
          <w:szCs w:val="22"/>
        </w:rPr>
        <w:t xml:space="preserve">Bauherr: </w:t>
      </w:r>
      <w:r w:rsidR="00E8763D" w:rsidRPr="00E8763D">
        <w:rPr>
          <w:sz w:val="22"/>
          <w:szCs w:val="22"/>
        </w:rPr>
        <w:t>Amt der NÖ Landesregierung</w:t>
      </w:r>
      <w:r w:rsidR="00E8763D">
        <w:rPr>
          <w:sz w:val="22"/>
          <w:szCs w:val="22"/>
        </w:rPr>
        <w:t xml:space="preserve">. </w:t>
      </w:r>
      <w:r>
        <w:rPr>
          <w:b/>
          <w:bCs/>
          <w:sz w:val="22"/>
          <w:szCs w:val="22"/>
        </w:rPr>
        <w:t>Planer</w:t>
      </w:r>
      <w:r w:rsidRPr="00E8763D">
        <w:rPr>
          <w:sz w:val="22"/>
          <w:szCs w:val="22"/>
        </w:rPr>
        <w:t xml:space="preserve">: </w:t>
      </w:r>
      <w:r w:rsidR="00E8763D" w:rsidRPr="00E8763D">
        <w:rPr>
          <w:sz w:val="22"/>
          <w:szCs w:val="22"/>
        </w:rPr>
        <w:t>Maurer &amp; Partner ZT GmbH, Hollabrunn;</w:t>
      </w:r>
    </w:p>
    <w:p w14:paraId="7BF8922C" w14:textId="143EF15C" w:rsidR="00AF7CBE" w:rsidRPr="00E8763D" w:rsidRDefault="00E8763D" w:rsidP="00E8763D">
      <w:pPr>
        <w:spacing w:line="240" w:lineRule="auto"/>
        <w:ind w:left="0" w:right="566"/>
        <w:rPr>
          <w:sz w:val="22"/>
          <w:szCs w:val="22"/>
        </w:rPr>
      </w:pPr>
      <w:r w:rsidRPr="00E8763D">
        <w:rPr>
          <w:sz w:val="22"/>
          <w:szCs w:val="22"/>
        </w:rPr>
        <w:t>Franz und Sue ZT GmbH,</w:t>
      </w:r>
      <w:r>
        <w:rPr>
          <w:sz w:val="22"/>
          <w:szCs w:val="22"/>
        </w:rPr>
        <w:t xml:space="preserve"> </w:t>
      </w:r>
      <w:r w:rsidRPr="00E8763D">
        <w:rPr>
          <w:sz w:val="22"/>
          <w:szCs w:val="22"/>
        </w:rPr>
        <w:t>1100 Wien.</w:t>
      </w:r>
      <w:r>
        <w:rPr>
          <w:b/>
          <w:bCs/>
          <w:sz w:val="22"/>
          <w:szCs w:val="22"/>
        </w:rPr>
        <w:t xml:space="preserve"> </w:t>
      </w:r>
      <w:r w:rsidR="00AF7CBE">
        <w:rPr>
          <w:b/>
          <w:bCs/>
          <w:sz w:val="22"/>
          <w:szCs w:val="22"/>
        </w:rPr>
        <w:t xml:space="preserve">Ausführende Baufirma: </w:t>
      </w:r>
      <w:r w:rsidRPr="00E8763D">
        <w:rPr>
          <w:sz w:val="22"/>
          <w:szCs w:val="22"/>
        </w:rPr>
        <w:t xml:space="preserve">ARGE </w:t>
      </w:r>
      <w:proofErr w:type="spellStart"/>
      <w:r w:rsidRPr="00E8763D">
        <w:rPr>
          <w:sz w:val="22"/>
          <w:szCs w:val="22"/>
        </w:rPr>
        <w:t>Leyrer</w:t>
      </w:r>
      <w:proofErr w:type="spellEnd"/>
      <w:r w:rsidRPr="00E8763D">
        <w:rPr>
          <w:sz w:val="22"/>
          <w:szCs w:val="22"/>
        </w:rPr>
        <w:t xml:space="preserve"> – Swietelsky, Horn</w:t>
      </w:r>
      <w:r>
        <w:rPr>
          <w:sz w:val="22"/>
          <w:szCs w:val="22"/>
        </w:rPr>
        <w:t>.</w:t>
      </w:r>
    </w:p>
    <w:p w14:paraId="298F5D3C" w14:textId="77777777" w:rsidR="00AF7CBE" w:rsidRPr="003D3B93" w:rsidRDefault="00AF7CBE" w:rsidP="003D3B93">
      <w:pPr>
        <w:spacing w:line="240" w:lineRule="auto"/>
        <w:ind w:left="0" w:right="566"/>
        <w:contextualSpacing/>
        <w:rPr>
          <w:b/>
          <w:bCs/>
          <w:sz w:val="22"/>
          <w:szCs w:val="22"/>
        </w:rPr>
      </w:pPr>
    </w:p>
    <w:p w14:paraId="0CA0D673" w14:textId="7F727A01" w:rsidR="003D3B93" w:rsidRPr="003D3B93" w:rsidRDefault="003D3B93" w:rsidP="003D3B93">
      <w:pPr>
        <w:spacing w:line="240" w:lineRule="auto"/>
        <w:ind w:left="0" w:right="566"/>
        <w:contextualSpacing/>
        <w:rPr>
          <w:sz w:val="22"/>
          <w:szCs w:val="22"/>
        </w:rPr>
      </w:pPr>
      <w:r w:rsidRPr="003D3B93">
        <w:rPr>
          <w:sz w:val="22"/>
          <w:szCs w:val="22"/>
        </w:rPr>
        <w:t>Konzipiert als U-förmiger Baukörper, der sich nach</w:t>
      </w:r>
      <w:r>
        <w:rPr>
          <w:sz w:val="22"/>
          <w:szCs w:val="22"/>
        </w:rPr>
        <w:t xml:space="preserve"> </w:t>
      </w:r>
      <w:r w:rsidRPr="003D3B93">
        <w:rPr>
          <w:sz w:val="22"/>
          <w:szCs w:val="22"/>
        </w:rPr>
        <w:t>Osten öffnet, ergänzt das Chemistry Lab 5 Building die internationale</w:t>
      </w:r>
      <w:r>
        <w:rPr>
          <w:sz w:val="22"/>
          <w:szCs w:val="22"/>
        </w:rPr>
        <w:t xml:space="preserve"> </w:t>
      </w:r>
      <w:r w:rsidRPr="003D3B93">
        <w:rPr>
          <w:sz w:val="22"/>
          <w:szCs w:val="22"/>
        </w:rPr>
        <w:t>Forschungsanstalt für naturwissenschaftliche Grundlagenforschung</w:t>
      </w:r>
      <w:r>
        <w:rPr>
          <w:sz w:val="22"/>
          <w:szCs w:val="22"/>
        </w:rPr>
        <w:t xml:space="preserve"> </w:t>
      </w:r>
      <w:r w:rsidRPr="003D3B93">
        <w:rPr>
          <w:sz w:val="22"/>
          <w:szCs w:val="22"/>
        </w:rPr>
        <w:t xml:space="preserve">der IST-Austria um ein weiteres Gebäude. Geprägt von rötlich eingefärbten Sichtbetonflächen, horizontalen Fensterbänderungen und großzügigen Terrassen als </w:t>
      </w:r>
      <w:proofErr w:type="spellStart"/>
      <w:r w:rsidRPr="003D3B93">
        <w:rPr>
          <w:sz w:val="22"/>
          <w:szCs w:val="22"/>
        </w:rPr>
        <w:t>Aufenhaltszonen</w:t>
      </w:r>
      <w:proofErr w:type="spellEnd"/>
      <w:r w:rsidRPr="003D3B93">
        <w:rPr>
          <w:sz w:val="22"/>
          <w:szCs w:val="22"/>
        </w:rPr>
        <w:t xml:space="preserve"> im Freien, erfüllt der Neubau neben seinen architektonischen</w:t>
      </w:r>
    </w:p>
    <w:p w14:paraId="63DB1DCB" w14:textId="0A0C97DA" w:rsidR="00E217B9" w:rsidRDefault="003D3B93" w:rsidP="003D3B93">
      <w:pPr>
        <w:spacing w:line="240" w:lineRule="auto"/>
        <w:ind w:left="0" w:right="566"/>
        <w:contextualSpacing/>
        <w:rPr>
          <w:sz w:val="22"/>
          <w:szCs w:val="22"/>
        </w:rPr>
      </w:pPr>
      <w:r w:rsidRPr="003D3B93">
        <w:rPr>
          <w:sz w:val="22"/>
          <w:szCs w:val="22"/>
        </w:rPr>
        <w:t>Qualitäten höchste Nutzeranforderungen und darüber hinaus eine bewehrungstechnische Sonderlösung für die spektroskopische NMR-Technologie. Zudem gewährleisten die mit bestem Tageslicht versorgten Labore eine technisch flexible Anpassbarkeit für die spezifischen Arbeitsanforderungen der Wissenschaftler. Das weitere Raumprogramm, bestehend aus einer Bibliothek mit Lernzonen, dem Lehrbereich für Studierende</w:t>
      </w:r>
      <w:r>
        <w:rPr>
          <w:sz w:val="22"/>
          <w:szCs w:val="22"/>
        </w:rPr>
        <w:t xml:space="preserve"> </w:t>
      </w:r>
      <w:r w:rsidRPr="003D3B93">
        <w:rPr>
          <w:sz w:val="22"/>
          <w:szCs w:val="22"/>
        </w:rPr>
        <w:t>und offenen Aufenthaltszonen ist so konzipiert, dass es Interaktion nicht nur ermöglicht, sondern gezielt fördert und Spitzenforschern aus 75 Nationen Räumlichkeiten und technische Standards auf höchstem Niveau bietet.</w:t>
      </w:r>
    </w:p>
    <w:p w14:paraId="202A2F09" w14:textId="0D5B1F86" w:rsidR="00AF7CBE" w:rsidRDefault="00AF7CBE" w:rsidP="003D3B93">
      <w:pPr>
        <w:spacing w:line="240" w:lineRule="auto"/>
        <w:ind w:left="0" w:right="566"/>
        <w:contextualSpacing/>
        <w:rPr>
          <w:sz w:val="22"/>
          <w:szCs w:val="22"/>
        </w:rPr>
      </w:pPr>
    </w:p>
    <w:p w14:paraId="7BD51471" w14:textId="0EB757B4" w:rsidR="00AF7CBE" w:rsidRDefault="00AF7CBE" w:rsidP="003D3B93">
      <w:pPr>
        <w:spacing w:line="240" w:lineRule="auto"/>
        <w:ind w:left="0" w:right="566"/>
        <w:contextualSpacing/>
        <w:rPr>
          <w:sz w:val="22"/>
          <w:szCs w:val="22"/>
        </w:rPr>
      </w:pPr>
      <w:r w:rsidRPr="00AF7CBE">
        <w:rPr>
          <w:b/>
          <w:bCs/>
          <w:sz w:val="22"/>
          <w:szCs w:val="22"/>
        </w:rPr>
        <w:t>Anerkennung</w:t>
      </w:r>
      <w:r w:rsidR="00933635">
        <w:rPr>
          <w:b/>
          <w:bCs/>
          <w:sz w:val="22"/>
          <w:szCs w:val="22"/>
        </w:rPr>
        <w:t>en</w:t>
      </w:r>
      <w:r>
        <w:rPr>
          <w:sz w:val="22"/>
          <w:szCs w:val="22"/>
        </w:rPr>
        <w:t xml:space="preserve"> haben folgende Projekte erhalten:</w:t>
      </w:r>
    </w:p>
    <w:p w14:paraId="4B2BFAF0" w14:textId="5A72FAD9" w:rsidR="00AF7CBE" w:rsidRDefault="00AF7CBE" w:rsidP="00AF7CBE">
      <w:pPr>
        <w:spacing w:line="240" w:lineRule="auto"/>
        <w:ind w:left="0" w:right="566"/>
        <w:contextualSpacing/>
        <w:rPr>
          <w:sz w:val="22"/>
          <w:szCs w:val="22"/>
        </w:rPr>
      </w:pPr>
      <w:r w:rsidRPr="00AF7CBE">
        <w:rPr>
          <w:sz w:val="22"/>
          <w:szCs w:val="22"/>
        </w:rPr>
        <w:t>Turnsaal &amp; Musikverein</w:t>
      </w:r>
      <w:r>
        <w:rPr>
          <w:sz w:val="22"/>
          <w:szCs w:val="22"/>
        </w:rPr>
        <w:t xml:space="preserve"> </w:t>
      </w:r>
      <w:r w:rsidRPr="00AF7CBE">
        <w:rPr>
          <w:sz w:val="22"/>
          <w:szCs w:val="22"/>
        </w:rPr>
        <w:t>Kirchberg am Wagram</w:t>
      </w:r>
      <w:r w:rsidR="00933635">
        <w:rPr>
          <w:sz w:val="22"/>
          <w:szCs w:val="22"/>
        </w:rPr>
        <w:t>;</w:t>
      </w:r>
      <w:r>
        <w:rPr>
          <w:sz w:val="22"/>
          <w:szCs w:val="22"/>
        </w:rPr>
        <w:t xml:space="preserve"> </w:t>
      </w:r>
      <w:r w:rsidRPr="00AF7CBE">
        <w:rPr>
          <w:sz w:val="22"/>
          <w:szCs w:val="22"/>
        </w:rPr>
        <w:t xml:space="preserve">WHA </w:t>
      </w:r>
      <w:proofErr w:type="spellStart"/>
      <w:r w:rsidRPr="00AF7CBE">
        <w:rPr>
          <w:sz w:val="22"/>
          <w:szCs w:val="22"/>
        </w:rPr>
        <w:t>Großweikersdorf</w:t>
      </w:r>
      <w:proofErr w:type="spellEnd"/>
      <w:r w:rsidRPr="00AF7CBE">
        <w:rPr>
          <w:sz w:val="22"/>
          <w:szCs w:val="22"/>
        </w:rPr>
        <w:t>, Badweg 26</w:t>
      </w:r>
      <w:r w:rsidR="00933635">
        <w:rPr>
          <w:sz w:val="22"/>
          <w:szCs w:val="22"/>
        </w:rPr>
        <w:t>;</w:t>
      </w:r>
      <w:r>
        <w:rPr>
          <w:sz w:val="22"/>
          <w:szCs w:val="22"/>
        </w:rPr>
        <w:t xml:space="preserve"> </w:t>
      </w:r>
      <w:r w:rsidRPr="00AF7CBE">
        <w:rPr>
          <w:sz w:val="22"/>
          <w:szCs w:val="22"/>
        </w:rPr>
        <w:t>WHA Wiener Neustadt IX/1</w:t>
      </w:r>
      <w:r w:rsidR="00933635">
        <w:rPr>
          <w:sz w:val="22"/>
          <w:szCs w:val="22"/>
        </w:rPr>
        <w:t>;</w:t>
      </w:r>
      <w:r>
        <w:rPr>
          <w:sz w:val="22"/>
          <w:szCs w:val="22"/>
        </w:rPr>
        <w:t xml:space="preserve"> </w:t>
      </w:r>
      <w:r w:rsidRPr="00AF7CBE">
        <w:rPr>
          <w:sz w:val="22"/>
          <w:szCs w:val="22"/>
        </w:rPr>
        <w:t>Thermalbad Vöslau</w:t>
      </w:r>
      <w:r w:rsidR="00933635">
        <w:rPr>
          <w:sz w:val="22"/>
          <w:szCs w:val="22"/>
        </w:rPr>
        <w:t>;</w:t>
      </w:r>
      <w:r>
        <w:rPr>
          <w:sz w:val="22"/>
          <w:szCs w:val="22"/>
        </w:rPr>
        <w:t xml:space="preserve"> </w:t>
      </w:r>
      <w:r w:rsidRPr="00AF7CBE">
        <w:rPr>
          <w:sz w:val="22"/>
          <w:szCs w:val="22"/>
        </w:rPr>
        <w:t>Campus St. Pölten</w:t>
      </w:r>
    </w:p>
    <w:p w14:paraId="7147F0F5" w14:textId="6FF3C7F5" w:rsidR="00AF7CBE" w:rsidRDefault="00AF7CBE" w:rsidP="00AF7CBE">
      <w:pPr>
        <w:spacing w:line="240" w:lineRule="auto"/>
        <w:ind w:left="0" w:right="566"/>
        <w:contextualSpacing/>
        <w:rPr>
          <w:sz w:val="22"/>
          <w:szCs w:val="22"/>
        </w:rPr>
      </w:pPr>
    </w:p>
    <w:p w14:paraId="764B0400" w14:textId="3A1304EF" w:rsidR="00AF7CBE" w:rsidRDefault="00AF7CBE" w:rsidP="00AF7CBE">
      <w:pPr>
        <w:spacing w:line="240" w:lineRule="auto"/>
        <w:ind w:left="0" w:right="566"/>
        <w:contextualSpacing/>
        <w:rPr>
          <w:sz w:val="22"/>
          <w:szCs w:val="22"/>
        </w:rPr>
      </w:pPr>
      <w:r w:rsidRPr="00AF7CBE">
        <w:rPr>
          <w:b/>
          <w:bCs/>
          <w:sz w:val="22"/>
          <w:szCs w:val="22"/>
        </w:rPr>
        <w:t>Nominierungen</w:t>
      </w:r>
      <w:r>
        <w:rPr>
          <w:sz w:val="22"/>
          <w:szCs w:val="22"/>
        </w:rPr>
        <w:t>:</w:t>
      </w:r>
    </w:p>
    <w:p w14:paraId="06B129E8" w14:textId="5807F5D2" w:rsidR="00AF7CBE" w:rsidRDefault="00AF7CBE" w:rsidP="00AF7CBE">
      <w:pPr>
        <w:spacing w:line="240" w:lineRule="auto"/>
        <w:ind w:left="0" w:right="566"/>
        <w:contextualSpacing/>
        <w:rPr>
          <w:sz w:val="22"/>
          <w:szCs w:val="22"/>
        </w:rPr>
      </w:pPr>
      <w:r w:rsidRPr="00AF7CBE">
        <w:rPr>
          <w:sz w:val="22"/>
          <w:szCs w:val="22"/>
        </w:rPr>
        <w:t>Case Study House im Tullnerfeld</w:t>
      </w:r>
      <w:r w:rsidR="00933635">
        <w:rPr>
          <w:sz w:val="22"/>
          <w:szCs w:val="22"/>
        </w:rPr>
        <w:t>;</w:t>
      </w:r>
      <w:r>
        <w:rPr>
          <w:sz w:val="22"/>
          <w:szCs w:val="22"/>
        </w:rPr>
        <w:t xml:space="preserve"> </w:t>
      </w:r>
      <w:r w:rsidRPr="00AF7CBE">
        <w:rPr>
          <w:sz w:val="22"/>
          <w:szCs w:val="22"/>
        </w:rPr>
        <w:t>Nachnutzung Forstschule Hintergasse</w:t>
      </w:r>
      <w:r w:rsidR="00933635">
        <w:rPr>
          <w:sz w:val="22"/>
          <w:szCs w:val="22"/>
        </w:rPr>
        <w:t>;</w:t>
      </w:r>
      <w:r>
        <w:rPr>
          <w:sz w:val="22"/>
          <w:szCs w:val="22"/>
        </w:rPr>
        <w:t xml:space="preserve"> </w:t>
      </w:r>
      <w:r w:rsidRPr="00AF7CBE">
        <w:rPr>
          <w:sz w:val="22"/>
          <w:szCs w:val="22"/>
        </w:rPr>
        <w:t xml:space="preserve">Dorfzentrum Klein </w:t>
      </w:r>
      <w:proofErr w:type="spellStart"/>
      <w:r w:rsidRPr="00AF7CBE">
        <w:rPr>
          <w:sz w:val="22"/>
          <w:szCs w:val="22"/>
        </w:rPr>
        <w:t>Meiseldorf</w:t>
      </w:r>
      <w:proofErr w:type="spellEnd"/>
      <w:r w:rsidR="00933635">
        <w:rPr>
          <w:sz w:val="22"/>
          <w:szCs w:val="22"/>
        </w:rPr>
        <w:t>;</w:t>
      </w:r>
      <w:r>
        <w:rPr>
          <w:sz w:val="22"/>
          <w:szCs w:val="22"/>
        </w:rPr>
        <w:t xml:space="preserve"> </w:t>
      </w:r>
      <w:r w:rsidRPr="00AF7CBE">
        <w:rPr>
          <w:sz w:val="22"/>
          <w:szCs w:val="22"/>
        </w:rPr>
        <w:t>WHA St. Pölten XVI/2</w:t>
      </w:r>
      <w:r w:rsidR="00933635">
        <w:rPr>
          <w:sz w:val="22"/>
          <w:szCs w:val="22"/>
        </w:rPr>
        <w:t>;</w:t>
      </w:r>
      <w:r>
        <w:rPr>
          <w:sz w:val="22"/>
          <w:szCs w:val="22"/>
        </w:rPr>
        <w:t xml:space="preserve"> </w:t>
      </w:r>
      <w:r w:rsidRPr="00AF7CBE">
        <w:rPr>
          <w:sz w:val="22"/>
          <w:szCs w:val="22"/>
        </w:rPr>
        <w:t>2B Häuser</w:t>
      </w:r>
      <w:r w:rsidR="00933635">
        <w:rPr>
          <w:sz w:val="22"/>
          <w:szCs w:val="22"/>
        </w:rPr>
        <w:t>;</w:t>
      </w:r>
      <w:r>
        <w:rPr>
          <w:sz w:val="22"/>
          <w:szCs w:val="22"/>
        </w:rPr>
        <w:t xml:space="preserve"> </w:t>
      </w:r>
      <w:r w:rsidR="00B90340">
        <w:rPr>
          <w:sz w:val="22"/>
          <w:szCs w:val="22"/>
        </w:rPr>
        <w:t>Im Herzen der Wachau mit Hingebung saniert</w:t>
      </w:r>
    </w:p>
    <w:p w14:paraId="122664D8" w14:textId="65F77D78" w:rsidR="00E8763D" w:rsidRDefault="00E8763D" w:rsidP="00AF7CBE">
      <w:pPr>
        <w:spacing w:line="240" w:lineRule="auto"/>
        <w:ind w:left="0" w:right="566"/>
        <w:contextualSpacing/>
        <w:rPr>
          <w:sz w:val="22"/>
          <w:szCs w:val="22"/>
        </w:rPr>
      </w:pPr>
    </w:p>
    <w:sectPr w:rsidR="00E8763D" w:rsidSect="006A2412">
      <w:headerReference w:type="default" r:id="rId8"/>
      <w:footerReference w:type="default" r:id="rId9"/>
      <w:pgSz w:w="11906" w:h="16838" w:code="9"/>
      <w:pgMar w:top="1418" w:right="1134" w:bottom="1418" w:left="1134" w:header="720" w:footer="68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F098" w14:textId="77777777" w:rsidR="00CA39A8" w:rsidRDefault="00CA39A8">
      <w:r>
        <w:separator/>
      </w:r>
    </w:p>
  </w:endnote>
  <w:endnote w:type="continuationSeparator" w:id="0">
    <w:p w14:paraId="0FCE7FAD" w14:textId="77777777" w:rsidR="00CA39A8" w:rsidRDefault="00CA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F Centro Serif Pro">
    <w:panose1 w:val="00000000000000000000"/>
    <w:charset w:val="00"/>
    <w:family w:val="modern"/>
    <w:notTrueType/>
    <w:pitch w:val="variable"/>
    <w:sig w:usb0="E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229F" w14:textId="5EB5CE1B" w:rsidR="001E2045" w:rsidRDefault="001E2045" w:rsidP="001E2045">
    <w:pPr>
      <w:pStyle w:val="Fuzeile"/>
      <w:tabs>
        <w:tab w:val="clear" w:pos="9072"/>
      </w:tabs>
      <w:jc w:val="right"/>
      <w:rPr>
        <w:color w:val="333333"/>
        <w:sz w:val="14"/>
        <w:szCs w:val="14"/>
      </w:rPr>
    </w:pPr>
    <w:r w:rsidRPr="0015296F">
      <w:rPr>
        <w:noProof/>
        <w:color w:val="333333"/>
        <w:sz w:val="14"/>
        <w:szCs w:val="14"/>
        <w:lang w:val="de-AT" w:eastAsia="de-AT"/>
      </w:rPr>
      <w:drawing>
        <wp:anchor distT="0" distB="0" distL="114300" distR="114300" simplePos="0" relativeHeight="251658240" behindDoc="0" locked="0" layoutInCell="1" allowOverlap="1" wp14:anchorId="36278D05" wp14:editId="2659C565">
          <wp:simplePos x="0" y="0"/>
          <wp:positionH relativeFrom="column">
            <wp:posOffset>-635</wp:posOffset>
          </wp:positionH>
          <wp:positionV relativeFrom="paragraph">
            <wp:posOffset>-91124</wp:posOffset>
          </wp:positionV>
          <wp:extent cx="2088732" cy="612996"/>
          <wp:effectExtent l="0" t="0" r="6985" b="0"/>
          <wp:wrapNone/>
          <wp:docPr id="38" name="Grafik 38" descr="H:\Logos\WKNÖ\neues Logo\Gabel Typo Logo Pfad 4c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WKNÖ\neues Logo\Gabel Typo Logo Pfad 4c_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8732" cy="6129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333333"/>
        <w:sz w:val="14"/>
        <w:szCs w:val="14"/>
      </w:rPr>
      <w:t>H</w:t>
    </w:r>
    <w:r w:rsidRPr="0001346E">
      <w:rPr>
        <w:color w:val="333333"/>
        <w:sz w:val="14"/>
        <w:szCs w:val="14"/>
      </w:rPr>
      <w:t>erau</w:t>
    </w:r>
    <w:r>
      <w:rPr>
        <w:color w:val="333333"/>
        <w:sz w:val="14"/>
        <w:szCs w:val="14"/>
      </w:rPr>
      <w:t xml:space="preserve">sgeber: </w:t>
    </w:r>
    <w:r w:rsidR="00E164F6">
      <w:rPr>
        <w:color w:val="333333"/>
        <w:sz w:val="14"/>
        <w:szCs w:val="14"/>
      </w:rPr>
      <w:t xml:space="preserve">Stabsabteilung </w:t>
    </w:r>
    <w:r>
      <w:rPr>
        <w:color w:val="333333"/>
        <w:sz w:val="14"/>
        <w:szCs w:val="14"/>
      </w:rPr>
      <w:t xml:space="preserve">Kommunikation </w:t>
    </w:r>
    <w:r w:rsidRPr="0001346E">
      <w:rPr>
        <w:color w:val="333333"/>
        <w:sz w:val="14"/>
        <w:szCs w:val="14"/>
      </w:rPr>
      <w:t>der Wirtschaftskammer Niederösterreich</w:t>
    </w:r>
  </w:p>
  <w:p w14:paraId="6A270533" w14:textId="3B5EA74E" w:rsidR="001E2045" w:rsidRPr="0001346E" w:rsidRDefault="001E2045" w:rsidP="001E2045">
    <w:pPr>
      <w:pStyle w:val="Fuzeile"/>
      <w:tabs>
        <w:tab w:val="clear" w:pos="9072"/>
      </w:tabs>
      <w:jc w:val="right"/>
      <w:rPr>
        <w:color w:val="333333"/>
        <w:sz w:val="14"/>
        <w:szCs w:val="14"/>
      </w:rPr>
    </w:pPr>
    <w:r w:rsidRPr="0001346E">
      <w:rPr>
        <w:color w:val="333333"/>
        <w:sz w:val="14"/>
        <w:szCs w:val="14"/>
      </w:rPr>
      <w:t xml:space="preserve">Rückfragen: </w:t>
    </w:r>
    <w:r w:rsidR="0048241A">
      <w:rPr>
        <w:color w:val="333333"/>
        <w:sz w:val="14"/>
        <w:szCs w:val="14"/>
      </w:rPr>
      <w:t>Mag. Harald Schweiger</w:t>
    </w:r>
    <w:r w:rsidRPr="0001346E">
      <w:rPr>
        <w:color w:val="333333"/>
        <w:sz w:val="14"/>
        <w:szCs w:val="14"/>
      </w:rPr>
      <w:t xml:space="preserve"> </w:t>
    </w:r>
    <w:r w:rsidRPr="0001346E">
      <w:rPr>
        <w:sz w:val="14"/>
        <w:szCs w:val="14"/>
        <w:lang w:eastAsia="de-AT"/>
      </w:rPr>
      <w:t>|</w:t>
    </w:r>
    <w:r w:rsidRPr="0001346E">
      <w:rPr>
        <w:color w:val="333333"/>
        <w:sz w:val="14"/>
        <w:szCs w:val="14"/>
      </w:rPr>
      <w:t xml:space="preserve"> 3100 St. Pölten </w:t>
    </w:r>
    <w:r w:rsidRPr="0001346E">
      <w:rPr>
        <w:sz w:val="14"/>
        <w:szCs w:val="14"/>
        <w:lang w:eastAsia="de-AT"/>
      </w:rPr>
      <w:t>|</w:t>
    </w:r>
    <w:r w:rsidR="0048241A">
      <w:rPr>
        <w:color w:val="333333"/>
        <w:sz w:val="14"/>
        <w:szCs w:val="14"/>
      </w:rPr>
      <w:t>Daniel Gran-Str. 48/2</w:t>
    </w:r>
  </w:p>
  <w:p w14:paraId="75FF74C1" w14:textId="0FDD4C5A" w:rsidR="001E2045" w:rsidRPr="0001346E" w:rsidRDefault="001E2045" w:rsidP="001E2045">
    <w:pPr>
      <w:pStyle w:val="Fuzeile"/>
      <w:tabs>
        <w:tab w:val="clear" w:pos="4536"/>
        <w:tab w:val="clear" w:pos="9072"/>
        <w:tab w:val="left" w:pos="1230"/>
        <w:tab w:val="right" w:pos="9638"/>
      </w:tabs>
      <w:jc w:val="left"/>
      <w:rPr>
        <w:color w:val="333333"/>
        <w:sz w:val="14"/>
        <w:szCs w:val="14"/>
      </w:rPr>
    </w:pPr>
    <w:r>
      <w:rPr>
        <w:color w:val="333333"/>
        <w:sz w:val="14"/>
        <w:szCs w:val="14"/>
      </w:rPr>
      <w:tab/>
    </w:r>
    <w:r>
      <w:rPr>
        <w:color w:val="333333"/>
        <w:sz w:val="14"/>
        <w:szCs w:val="14"/>
      </w:rPr>
      <w:tab/>
    </w:r>
    <w:proofErr w:type="gramStart"/>
    <w:r w:rsidRPr="0001346E">
      <w:rPr>
        <w:color w:val="333333"/>
        <w:sz w:val="14"/>
        <w:szCs w:val="14"/>
      </w:rPr>
      <w:t>T  02742</w:t>
    </w:r>
    <w:proofErr w:type="gramEnd"/>
    <w:r w:rsidRPr="0001346E">
      <w:rPr>
        <w:color w:val="333333"/>
        <w:sz w:val="14"/>
        <w:szCs w:val="14"/>
      </w:rPr>
      <w:t xml:space="preserve"> 851-</w:t>
    </w:r>
    <w:r w:rsidR="0048241A">
      <w:rPr>
        <w:color w:val="333333"/>
        <w:sz w:val="14"/>
        <w:szCs w:val="14"/>
      </w:rPr>
      <w:t>18120</w:t>
    </w:r>
    <w:r w:rsidRPr="0001346E">
      <w:rPr>
        <w:color w:val="333333"/>
        <w:sz w:val="14"/>
        <w:szCs w:val="14"/>
      </w:rPr>
      <w:t xml:space="preserve">  </w:t>
    </w:r>
    <w:r w:rsidRPr="0001346E">
      <w:rPr>
        <w:sz w:val="14"/>
        <w:szCs w:val="14"/>
        <w:lang w:eastAsia="de-AT"/>
      </w:rPr>
      <w:t xml:space="preserve">| </w:t>
    </w:r>
    <w:r w:rsidRPr="0001346E">
      <w:rPr>
        <w:color w:val="333333"/>
        <w:sz w:val="14"/>
        <w:szCs w:val="14"/>
      </w:rPr>
      <w:t xml:space="preserve"> E  </w:t>
    </w:r>
    <w:r w:rsidR="0048241A" w:rsidRPr="0048241A">
      <w:rPr>
        <w:color w:val="333333"/>
        <w:sz w:val="14"/>
        <w:szCs w:val="14"/>
      </w:rPr>
      <w:t>hdb@wknoe.at</w:t>
    </w:r>
    <w:r w:rsidRPr="0001346E">
      <w:rPr>
        <w:color w:val="333333"/>
        <w:sz w:val="14"/>
        <w:szCs w:val="14"/>
      </w:rPr>
      <w:t>|  W https://wko.at/noe</w:t>
    </w:r>
  </w:p>
  <w:p w14:paraId="642EFA49" w14:textId="77777777" w:rsidR="0037394C" w:rsidRPr="001E2045" w:rsidRDefault="0037394C" w:rsidP="001E20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10C5" w14:textId="77777777" w:rsidR="00CA39A8" w:rsidRDefault="00CA39A8">
      <w:r>
        <w:separator/>
      </w:r>
    </w:p>
  </w:footnote>
  <w:footnote w:type="continuationSeparator" w:id="0">
    <w:p w14:paraId="23F2C704" w14:textId="77777777" w:rsidR="00CA39A8" w:rsidRDefault="00CA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D316" w14:textId="77777777" w:rsidR="00B54BD8" w:rsidRDefault="00CD0DDC" w:rsidP="00CD0DDC">
    <w:pPr>
      <w:pStyle w:val="Kopfzeile"/>
      <w:ind w:left="0"/>
    </w:pPr>
    <w:r>
      <w:rPr>
        <w:b/>
        <w:bCs/>
        <w:noProof/>
        <w:lang w:val="de-AT" w:eastAsia="de-AT"/>
      </w:rPr>
      <w:drawing>
        <wp:inline distT="0" distB="0" distL="0" distR="0" wp14:anchorId="733D2375" wp14:editId="3288DE15">
          <wp:extent cx="4998839" cy="7871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8839" cy="787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34CF"/>
    <w:multiLevelType w:val="multilevel"/>
    <w:tmpl w:val="7832AE6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7C26DC8"/>
    <w:multiLevelType w:val="hybridMultilevel"/>
    <w:tmpl w:val="67024C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46795F90"/>
    <w:multiLevelType w:val="hybridMultilevel"/>
    <w:tmpl w:val="E29AC3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46A56851"/>
    <w:multiLevelType w:val="hybridMultilevel"/>
    <w:tmpl w:val="922620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3D778F"/>
    <w:multiLevelType w:val="hybridMultilevel"/>
    <w:tmpl w:val="E1CCCB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6AA63A8"/>
    <w:multiLevelType w:val="hybridMultilevel"/>
    <w:tmpl w:val="E878FD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7036216C"/>
    <w:multiLevelType w:val="multilevel"/>
    <w:tmpl w:val="2AF0B210"/>
    <w:lvl w:ilvl="0">
      <w:start w:val="1"/>
      <w:numFmt w:val="bullet"/>
      <w:lvlText w:val=""/>
      <w:lvlJc w:val="left"/>
      <w:pPr>
        <w:tabs>
          <w:tab w:val="num" w:pos="927"/>
        </w:tabs>
        <w:ind w:left="927" w:hanging="360"/>
      </w:pPr>
      <w:rPr>
        <w:rFonts w:ascii="Wingdings" w:hAnsi="Wingdings" w:hint="default"/>
      </w:rPr>
    </w:lvl>
    <w:lvl w:ilvl="1">
      <w:start w:val="1"/>
      <w:numFmt w:val="decimal"/>
      <w:pStyle w:val="berschrift2"/>
      <w:lvlText w:val="%1.%2"/>
      <w:lvlJc w:val="left"/>
      <w:pPr>
        <w:tabs>
          <w:tab w:val="num" w:pos="1647"/>
        </w:tabs>
        <w:ind w:left="576" w:hanging="9"/>
      </w:pPr>
      <w:rPr>
        <w:rFonts w:hint="default"/>
      </w:rPr>
    </w:lvl>
    <w:lvl w:ilvl="2">
      <w:start w:val="1"/>
      <w:numFmt w:val="decimal"/>
      <w:pStyle w:val="berschrift3"/>
      <w:lvlText w:val="%1.%2.%3"/>
      <w:lvlJc w:val="left"/>
      <w:pPr>
        <w:tabs>
          <w:tab w:val="num" w:pos="2007"/>
        </w:tabs>
        <w:ind w:left="720" w:hanging="153"/>
      </w:pPr>
      <w:rPr>
        <w:rFonts w:hint="default"/>
      </w:rPr>
    </w:lvl>
    <w:lvl w:ilvl="3">
      <w:start w:val="1"/>
      <w:numFmt w:val="none"/>
      <w:pStyle w:val="berschrift4"/>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7" w15:restartNumberingAfterBreak="0">
    <w:nsid w:val="7A014D9C"/>
    <w:multiLevelType w:val="hybridMultilevel"/>
    <w:tmpl w:val="55227D86"/>
    <w:lvl w:ilvl="0" w:tplc="04EAF98E">
      <w:start w:val="1"/>
      <w:numFmt w:val="decimal"/>
      <w:lvlText w:val="%1."/>
      <w:lvlJc w:val="left"/>
      <w:pPr>
        <w:ind w:left="1116" w:hanging="756"/>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77484975">
    <w:abstractNumId w:val="0"/>
  </w:num>
  <w:num w:numId="2" w16cid:durableId="85228167">
    <w:abstractNumId w:val="0"/>
  </w:num>
  <w:num w:numId="3" w16cid:durableId="1426925178">
    <w:abstractNumId w:val="0"/>
  </w:num>
  <w:num w:numId="4" w16cid:durableId="1094789433">
    <w:abstractNumId w:val="0"/>
  </w:num>
  <w:num w:numId="5" w16cid:durableId="1565216314">
    <w:abstractNumId w:val="0"/>
  </w:num>
  <w:num w:numId="6" w16cid:durableId="366414402">
    <w:abstractNumId w:val="0"/>
  </w:num>
  <w:num w:numId="7" w16cid:durableId="695155829">
    <w:abstractNumId w:val="0"/>
  </w:num>
  <w:num w:numId="8" w16cid:durableId="1013458607">
    <w:abstractNumId w:val="6"/>
  </w:num>
  <w:num w:numId="9" w16cid:durableId="29037206">
    <w:abstractNumId w:val="6"/>
  </w:num>
  <w:num w:numId="10" w16cid:durableId="1749962882">
    <w:abstractNumId w:val="6"/>
  </w:num>
  <w:num w:numId="11" w16cid:durableId="54476864">
    <w:abstractNumId w:val="4"/>
  </w:num>
  <w:num w:numId="12" w16cid:durableId="307588492">
    <w:abstractNumId w:val="2"/>
  </w:num>
  <w:num w:numId="13" w16cid:durableId="1303971211">
    <w:abstractNumId w:val="1"/>
  </w:num>
  <w:num w:numId="14" w16cid:durableId="9265075">
    <w:abstractNumId w:val="5"/>
  </w:num>
  <w:num w:numId="15" w16cid:durableId="1999378286">
    <w:abstractNumId w:val="3"/>
  </w:num>
  <w:num w:numId="16" w16cid:durableId="1143279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o:colormru v:ext="edit" colors="#ddd,#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12"/>
    <w:rsid w:val="0001346E"/>
    <w:rsid w:val="00060A9B"/>
    <w:rsid w:val="00067E9E"/>
    <w:rsid w:val="00082E31"/>
    <w:rsid w:val="000915A2"/>
    <w:rsid w:val="000A2D45"/>
    <w:rsid w:val="000B0592"/>
    <w:rsid w:val="000C12C9"/>
    <w:rsid w:val="000C751B"/>
    <w:rsid w:val="000D18A2"/>
    <w:rsid w:val="000E75E6"/>
    <w:rsid w:val="001021B8"/>
    <w:rsid w:val="001238DC"/>
    <w:rsid w:val="00123B87"/>
    <w:rsid w:val="00130273"/>
    <w:rsid w:val="001325A5"/>
    <w:rsid w:val="00135D88"/>
    <w:rsid w:val="001443F4"/>
    <w:rsid w:val="00155DE2"/>
    <w:rsid w:val="00163776"/>
    <w:rsid w:val="00183609"/>
    <w:rsid w:val="00196135"/>
    <w:rsid w:val="001D6254"/>
    <w:rsid w:val="001E2045"/>
    <w:rsid w:val="001F3D53"/>
    <w:rsid w:val="00241109"/>
    <w:rsid w:val="00284537"/>
    <w:rsid w:val="002915BF"/>
    <w:rsid w:val="002B232B"/>
    <w:rsid w:val="002C5B93"/>
    <w:rsid w:val="002F0FDD"/>
    <w:rsid w:val="00370206"/>
    <w:rsid w:val="0037394C"/>
    <w:rsid w:val="00386F1A"/>
    <w:rsid w:val="003D3B93"/>
    <w:rsid w:val="003D794E"/>
    <w:rsid w:val="003E4D6F"/>
    <w:rsid w:val="00411BF4"/>
    <w:rsid w:val="004425C6"/>
    <w:rsid w:val="00463D4C"/>
    <w:rsid w:val="0048241A"/>
    <w:rsid w:val="00490B8A"/>
    <w:rsid w:val="004A1A35"/>
    <w:rsid w:val="004B0A36"/>
    <w:rsid w:val="004B0EA6"/>
    <w:rsid w:val="004C5119"/>
    <w:rsid w:val="004F0D4F"/>
    <w:rsid w:val="004F0E6A"/>
    <w:rsid w:val="00507B63"/>
    <w:rsid w:val="005775BE"/>
    <w:rsid w:val="005A3392"/>
    <w:rsid w:val="005A5669"/>
    <w:rsid w:val="005E21AE"/>
    <w:rsid w:val="005E56B9"/>
    <w:rsid w:val="005E59E1"/>
    <w:rsid w:val="005F4E30"/>
    <w:rsid w:val="006033FB"/>
    <w:rsid w:val="00657BCF"/>
    <w:rsid w:val="00666BB0"/>
    <w:rsid w:val="00687B3C"/>
    <w:rsid w:val="006A2412"/>
    <w:rsid w:val="006B4B79"/>
    <w:rsid w:val="006E52A7"/>
    <w:rsid w:val="00741691"/>
    <w:rsid w:val="007506CD"/>
    <w:rsid w:val="007769F5"/>
    <w:rsid w:val="007842F6"/>
    <w:rsid w:val="007958E1"/>
    <w:rsid w:val="007A272F"/>
    <w:rsid w:val="007B71C3"/>
    <w:rsid w:val="007D5146"/>
    <w:rsid w:val="007F038B"/>
    <w:rsid w:val="008516BD"/>
    <w:rsid w:val="00851D50"/>
    <w:rsid w:val="00861AA5"/>
    <w:rsid w:val="008708A4"/>
    <w:rsid w:val="008A6221"/>
    <w:rsid w:val="008B6E9B"/>
    <w:rsid w:val="008E2A6C"/>
    <w:rsid w:val="00906FD7"/>
    <w:rsid w:val="00922BC5"/>
    <w:rsid w:val="009264CC"/>
    <w:rsid w:val="00933635"/>
    <w:rsid w:val="00963AD8"/>
    <w:rsid w:val="009755EB"/>
    <w:rsid w:val="009B1C17"/>
    <w:rsid w:val="009F243A"/>
    <w:rsid w:val="00A55C65"/>
    <w:rsid w:val="00AB0DED"/>
    <w:rsid w:val="00AE0B62"/>
    <w:rsid w:val="00AF7CBE"/>
    <w:rsid w:val="00B13F8B"/>
    <w:rsid w:val="00B23169"/>
    <w:rsid w:val="00B26845"/>
    <w:rsid w:val="00B26BB3"/>
    <w:rsid w:val="00B30CF3"/>
    <w:rsid w:val="00B54BD8"/>
    <w:rsid w:val="00B637B3"/>
    <w:rsid w:val="00B75EFF"/>
    <w:rsid w:val="00B90340"/>
    <w:rsid w:val="00B95A08"/>
    <w:rsid w:val="00BB2822"/>
    <w:rsid w:val="00BD0DCF"/>
    <w:rsid w:val="00C16276"/>
    <w:rsid w:val="00C71F0A"/>
    <w:rsid w:val="00CA39A8"/>
    <w:rsid w:val="00CB012C"/>
    <w:rsid w:val="00CB4FAF"/>
    <w:rsid w:val="00CD0DDC"/>
    <w:rsid w:val="00CD7BAC"/>
    <w:rsid w:val="00CE5B46"/>
    <w:rsid w:val="00D15D8E"/>
    <w:rsid w:val="00D66F91"/>
    <w:rsid w:val="00D75672"/>
    <w:rsid w:val="00DD439C"/>
    <w:rsid w:val="00E164F6"/>
    <w:rsid w:val="00E217B9"/>
    <w:rsid w:val="00E21DD5"/>
    <w:rsid w:val="00E30F8D"/>
    <w:rsid w:val="00E503A4"/>
    <w:rsid w:val="00E64F6F"/>
    <w:rsid w:val="00E8763D"/>
    <w:rsid w:val="00EA339D"/>
    <w:rsid w:val="00EE3660"/>
    <w:rsid w:val="00EF6CE6"/>
    <w:rsid w:val="00F43486"/>
    <w:rsid w:val="00F53D17"/>
    <w:rsid w:val="00F837EC"/>
    <w:rsid w:val="00FD69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ee"/>
    </o:shapedefaults>
    <o:shapelayout v:ext="edit">
      <o:idmap v:ext="edit" data="2"/>
    </o:shapelayout>
  </w:shapeDefaults>
  <w:decimalSymbol w:val=","/>
  <w:listSeparator w:val=";"/>
  <w14:docId w14:val="7789C421"/>
  <w15:docId w15:val="{B172C297-95C1-4F43-8C27-E3379D7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60" w:lineRule="auto"/>
      <w:ind w:left="567"/>
      <w:jc w:val="both"/>
    </w:pPr>
    <w:rPr>
      <w:rFonts w:ascii="Trebuchet MS" w:hAnsi="Trebuchet MS"/>
      <w:sz w:val="24"/>
      <w:szCs w:val="24"/>
      <w:lang w:val="de-DE" w:eastAsia="de-DE"/>
    </w:rPr>
  </w:style>
  <w:style w:type="paragraph" w:styleId="berschrift1">
    <w:name w:val="heading 1"/>
    <w:basedOn w:val="Standard"/>
    <w:next w:val="Standard"/>
    <w:qFormat/>
    <w:pPr>
      <w:keepNext/>
      <w:spacing w:before="240" w:after="60" w:line="240" w:lineRule="auto"/>
      <w:outlineLvl w:val="0"/>
    </w:pPr>
    <w:rPr>
      <w:rFonts w:ascii="Arial" w:hAnsi="Arial"/>
      <w:b/>
      <w:bCs/>
      <w:smallCaps/>
      <w:spacing w:val="40"/>
      <w:kern w:val="32"/>
      <w:sz w:val="32"/>
      <w:szCs w:val="32"/>
    </w:rPr>
  </w:style>
  <w:style w:type="paragraph" w:styleId="berschrift2">
    <w:name w:val="heading 2"/>
    <w:basedOn w:val="Standard"/>
    <w:next w:val="Standard"/>
    <w:qFormat/>
    <w:pPr>
      <w:keepNext/>
      <w:numPr>
        <w:ilvl w:val="1"/>
        <w:numId w:val="10"/>
      </w:numPr>
      <w:spacing w:before="240" w:after="60"/>
      <w:outlineLvl w:val="1"/>
    </w:pPr>
    <w:rPr>
      <w:b/>
      <w:bCs/>
      <w:iCs/>
      <w:sz w:val="26"/>
      <w:szCs w:val="28"/>
    </w:rPr>
  </w:style>
  <w:style w:type="paragraph" w:styleId="berschrift3">
    <w:name w:val="heading 3"/>
    <w:basedOn w:val="Standard"/>
    <w:next w:val="Standard"/>
    <w:qFormat/>
    <w:pPr>
      <w:keepNext/>
      <w:numPr>
        <w:ilvl w:val="2"/>
        <w:numId w:val="10"/>
      </w:numPr>
      <w:spacing w:before="240" w:after="60"/>
      <w:outlineLvl w:val="2"/>
    </w:pPr>
    <w:rPr>
      <w:b/>
      <w:bCs/>
      <w:szCs w:val="26"/>
    </w:rPr>
  </w:style>
  <w:style w:type="paragraph" w:styleId="berschrift4">
    <w:name w:val="heading 4"/>
    <w:basedOn w:val="Standard"/>
    <w:next w:val="Standard"/>
    <w:qFormat/>
    <w:pPr>
      <w:keepNext/>
      <w:numPr>
        <w:ilvl w:val="3"/>
        <w:numId w:val="10"/>
      </w:numPr>
      <w:spacing w:before="240" w:after="60"/>
      <w:outlineLvl w:val="3"/>
    </w:pPr>
    <w:rPr>
      <w:b/>
      <w:bCs/>
      <w:szCs w:val="28"/>
    </w:rPr>
  </w:style>
  <w:style w:type="paragraph" w:styleId="berschrift5">
    <w:name w:val="heading 5"/>
    <w:basedOn w:val="Standard"/>
    <w:next w:val="Standard"/>
    <w:qFormat/>
    <w:pPr>
      <w:keepNext/>
      <w:spacing w:line="240" w:lineRule="auto"/>
      <w:outlineLvl w:val="4"/>
    </w:pPr>
    <w:rPr>
      <w:color w:val="FF0000"/>
      <w:spacing w:val="60"/>
      <w:sz w:val="96"/>
    </w:rPr>
  </w:style>
  <w:style w:type="paragraph" w:styleId="berschrift6">
    <w:name w:val="heading 6"/>
    <w:basedOn w:val="Standard"/>
    <w:next w:val="Standard"/>
    <w:qFormat/>
    <w:pPr>
      <w:keepNext/>
      <w:spacing w:line="240" w:lineRule="auto"/>
      <w:jc w:val="center"/>
      <w:outlineLvl w:val="5"/>
    </w:pPr>
    <w:rPr>
      <w:b/>
      <w:bCs/>
      <w:spacing w:val="100"/>
    </w:rPr>
  </w:style>
  <w:style w:type="paragraph" w:styleId="berschrift8">
    <w:name w:val="heading 8"/>
    <w:basedOn w:val="Standard"/>
    <w:next w:val="Standard"/>
    <w:link w:val="berschrift8Zchn"/>
    <w:semiHidden/>
    <w:unhideWhenUsed/>
    <w:qFormat/>
    <w:rsid w:val="00CB012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b/>
      <w:bCs/>
      <w:sz w:val="36"/>
    </w:rPr>
  </w:style>
  <w:style w:type="paragraph" w:styleId="Textkrper">
    <w:name w:val="Body Text"/>
    <w:basedOn w:val="Standard"/>
    <w:pPr>
      <w:spacing w:line="240" w:lineRule="auto"/>
    </w:pPr>
    <w:rPr>
      <w:bCs/>
    </w:rPr>
  </w:style>
  <w:style w:type="paragraph" w:styleId="Verzeichnis1">
    <w:name w:val="toc 1"/>
    <w:basedOn w:val="Standard"/>
    <w:next w:val="Standard"/>
    <w:autoRedefine/>
    <w:semiHidden/>
    <w:pPr>
      <w:spacing w:before="360"/>
      <w:jc w:val="left"/>
    </w:pPr>
    <w:rPr>
      <w:rFonts w:ascii="Arial" w:hAnsi="Arial"/>
      <w:b/>
      <w:bCs/>
      <w:caps/>
      <w:szCs w:val="28"/>
    </w:rPr>
  </w:style>
  <w:style w:type="paragraph" w:styleId="Verzeichnis2">
    <w:name w:val="toc 2"/>
    <w:basedOn w:val="Standard"/>
    <w:next w:val="Standard"/>
    <w:autoRedefine/>
    <w:semiHidden/>
    <w:pPr>
      <w:spacing w:before="240"/>
      <w:jc w:val="left"/>
    </w:pPr>
    <w:rPr>
      <w:b/>
      <w:bCs/>
    </w:rPr>
  </w:style>
  <w:style w:type="paragraph" w:styleId="Verzeichnis3">
    <w:name w:val="toc 3"/>
    <w:basedOn w:val="Standard"/>
    <w:next w:val="Standard"/>
    <w:autoRedefine/>
    <w:semiHidden/>
    <w:pPr>
      <w:jc w:val="left"/>
    </w:pPr>
  </w:style>
  <w:style w:type="paragraph" w:styleId="Textkrper3">
    <w:name w:val="Body Text 3"/>
    <w:basedOn w:val="Standard"/>
    <w:pPr>
      <w:ind w:left="0"/>
      <w:jc w:val="left"/>
    </w:pPr>
    <w:rPr>
      <w:b/>
      <w:bCs/>
      <w:sz w:val="22"/>
      <w:szCs w:val="20"/>
    </w:rPr>
  </w:style>
  <w:style w:type="paragraph" w:styleId="Blocktext">
    <w:name w:val="Block Text"/>
    <w:basedOn w:val="Standard"/>
    <w:pPr>
      <w:spacing w:line="240" w:lineRule="auto"/>
      <w:ind w:left="879" w:right="686"/>
    </w:pPr>
    <w:rPr>
      <w:sz w:val="22"/>
    </w:rPr>
  </w:style>
  <w:style w:type="paragraph" w:styleId="Sprechblasentext">
    <w:name w:val="Balloon Text"/>
    <w:basedOn w:val="Standard"/>
    <w:link w:val="SprechblasentextZchn"/>
    <w:rsid w:val="00EF6CE6"/>
    <w:pPr>
      <w:spacing w:line="240" w:lineRule="auto"/>
    </w:pPr>
    <w:rPr>
      <w:rFonts w:ascii="Tahoma" w:hAnsi="Tahoma" w:cs="Tahoma"/>
      <w:sz w:val="16"/>
      <w:szCs w:val="16"/>
    </w:rPr>
  </w:style>
  <w:style w:type="character" w:customStyle="1" w:styleId="SprechblasentextZchn">
    <w:name w:val="Sprechblasentext Zchn"/>
    <w:link w:val="Sprechblasentext"/>
    <w:rsid w:val="00EF6CE6"/>
    <w:rPr>
      <w:rFonts w:ascii="Tahoma" w:hAnsi="Tahoma" w:cs="Tahoma"/>
      <w:sz w:val="16"/>
      <w:szCs w:val="16"/>
      <w:lang w:val="de-DE" w:eastAsia="de-DE"/>
    </w:rPr>
  </w:style>
  <w:style w:type="paragraph" w:styleId="KeinLeerraum">
    <w:name w:val="No Spacing"/>
    <w:uiPriority w:val="1"/>
    <w:qFormat/>
    <w:rsid w:val="000915A2"/>
    <w:rPr>
      <w:rFonts w:ascii="Calibri" w:eastAsia="Calibri" w:hAnsi="Calibri"/>
      <w:sz w:val="22"/>
      <w:szCs w:val="22"/>
      <w:lang w:eastAsia="en-US"/>
    </w:rPr>
  </w:style>
  <w:style w:type="paragraph" w:customStyle="1" w:styleId="GrundschriftCentroSerif91">
    <w:name w:val="Grundschrift Centro Serif 91"/>
    <w:aliases w:val="2 Einzug"/>
    <w:basedOn w:val="Standard"/>
    <w:uiPriority w:val="99"/>
    <w:rsid w:val="00370206"/>
    <w:pPr>
      <w:autoSpaceDE w:val="0"/>
      <w:autoSpaceDN w:val="0"/>
      <w:adjustRightInd w:val="0"/>
      <w:spacing w:line="220" w:lineRule="atLeast"/>
      <w:ind w:left="0" w:firstLine="170"/>
      <w:textAlignment w:val="center"/>
    </w:pPr>
    <w:rPr>
      <w:rFonts w:ascii="PF Centro Serif Pro" w:eastAsiaTheme="minorHAnsi" w:hAnsi="PF Centro Serif Pro" w:cs="PF Centro Serif Pro"/>
      <w:color w:val="000000"/>
      <w:w w:val="96"/>
      <w:sz w:val="18"/>
      <w:szCs w:val="18"/>
      <w:lang w:eastAsia="en-US"/>
    </w:rPr>
  </w:style>
  <w:style w:type="character" w:customStyle="1" w:styleId="berschrift8Zchn">
    <w:name w:val="Überschrift 8 Zchn"/>
    <w:basedOn w:val="Absatz-Standardschriftart"/>
    <w:link w:val="berschrift8"/>
    <w:semiHidden/>
    <w:rsid w:val="00CB012C"/>
    <w:rPr>
      <w:rFonts w:asciiTheme="majorHAnsi" w:eastAsiaTheme="majorEastAsia" w:hAnsiTheme="majorHAnsi" w:cstheme="majorBidi"/>
      <w:color w:val="404040" w:themeColor="text1" w:themeTint="BF"/>
      <w:lang w:val="de-DE" w:eastAsia="de-DE"/>
    </w:rPr>
  </w:style>
  <w:style w:type="character" w:styleId="Hyperlink">
    <w:name w:val="Hyperlink"/>
    <w:basedOn w:val="Absatz-Standardschriftart"/>
    <w:unhideWhenUsed/>
    <w:rsid w:val="0001346E"/>
    <w:rPr>
      <w:color w:val="0000FF" w:themeColor="hyperlink"/>
      <w:u w:val="single"/>
    </w:rPr>
  </w:style>
  <w:style w:type="paragraph" w:styleId="berarbeitung">
    <w:name w:val="Revision"/>
    <w:hidden/>
    <w:uiPriority w:val="99"/>
    <w:semiHidden/>
    <w:rsid w:val="007506CD"/>
    <w:rPr>
      <w:rFonts w:ascii="Trebuchet MS" w:hAnsi="Trebuchet MS"/>
      <w:sz w:val="24"/>
      <w:szCs w:val="24"/>
      <w:lang w:val="de-DE" w:eastAsia="de-DE"/>
    </w:rPr>
  </w:style>
  <w:style w:type="paragraph" w:styleId="Listenabsatz">
    <w:name w:val="List Paragraph"/>
    <w:basedOn w:val="Standard"/>
    <w:uiPriority w:val="34"/>
    <w:qFormat/>
    <w:rsid w:val="003D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8264">
      <w:bodyDiv w:val="1"/>
      <w:marLeft w:val="0"/>
      <w:marRight w:val="0"/>
      <w:marTop w:val="0"/>
      <w:marBottom w:val="0"/>
      <w:divBdr>
        <w:top w:val="none" w:sz="0" w:space="0" w:color="auto"/>
        <w:left w:val="none" w:sz="0" w:space="0" w:color="auto"/>
        <w:bottom w:val="none" w:sz="0" w:space="0" w:color="auto"/>
        <w:right w:val="none" w:sz="0" w:space="0" w:color="auto"/>
      </w:divBdr>
    </w:div>
    <w:div w:id="1025865268">
      <w:bodyDiv w:val="1"/>
      <w:marLeft w:val="0"/>
      <w:marRight w:val="0"/>
      <w:marTop w:val="0"/>
      <w:marBottom w:val="0"/>
      <w:divBdr>
        <w:top w:val="none" w:sz="0" w:space="0" w:color="auto"/>
        <w:left w:val="none" w:sz="0" w:space="0" w:color="auto"/>
        <w:bottom w:val="none" w:sz="0" w:space="0" w:color="auto"/>
        <w:right w:val="none" w:sz="0" w:space="0" w:color="auto"/>
      </w:divBdr>
    </w:div>
    <w:div w:id="1051150971">
      <w:bodyDiv w:val="1"/>
      <w:marLeft w:val="0"/>
      <w:marRight w:val="0"/>
      <w:marTop w:val="0"/>
      <w:marBottom w:val="0"/>
      <w:divBdr>
        <w:top w:val="none" w:sz="0" w:space="0" w:color="auto"/>
        <w:left w:val="none" w:sz="0" w:space="0" w:color="auto"/>
        <w:bottom w:val="none" w:sz="0" w:space="0" w:color="auto"/>
        <w:right w:val="none" w:sz="0" w:space="0" w:color="auto"/>
      </w:divBdr>
    </w:div>
    <w:div w:id="1842618959">
      <w:bodyDiv w:val="1"/>
      <w:marLeft w:val="0"/>
      <w:marRight w:val="0"/>
      <w:marTop w:val="0"/>
      <w:marBottom w:val="0"/>
      <w:divBdr>
        <w:top w:val="none" w:sz="0" w:space="0" w:color="auto"/>
        <w:left w:val="none" w:sz="0" w:space="0" w:color="auto"/>
        <w:bottom w:val="none" w:sz="0" w:space="0" w:color="auto"/>
        <w:right w:val="none" w:sz="0" w:space="0" w:color="auto"/>
      </w:divBdr>
    </w:div>
    <w:div w:id="1910269630">
      <w:bodyDiv w:val="1"/>
      <w:marLeft w:val="0"/>
      <w:marRight w:val="0"/>
      <w:marTop w:val="0"/>
      <w:marBottom w:val="0"/>
      <w:divBdr>
        <w:top w:val="none" w:sz="0" w:space="0" w:color="auto"/>
        <w:left w:val="none" w:sz="0" w:space="0" w:color="auto"/>
        <w:bottom w:val="none" w:sz="0" w:space="0" w:color="auto"/>
        <w:right w:val="none" w:sz="0" w:space="0" w:color="auto"/>
      </w:divBdr>
    </w:div>
    <w:div w:id="1995068118">
      <w:bodyDiv w:val="1"/>
      <w:marLeft w:val="0"/>
      <w:marRight w:val="0"/>
      <w:marTop w:val="0"/>
      <w:marBottom w:val="0"/>
      <w:divBdr>
        <w:top w:val="none" w:sz="0" w:space="0" w:color="auto"/>
        <w:left w:val="none" w:sz="0" w:space="0" w:color="auto"/>
        <w:bottom w:val="none" w:sz="0" w:space="0" w:color="auto"/>
        <w:right w:val="none" w:sz="0" w:space="0" w:color="auto"/>
      </w:divBdr>
    </w:div>
    <w:div w:id="20279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DC65-C3F0-4340-9FA5-FF7E3867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7924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WKNÖ</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Sorger Birgit,Mag.,WKNÖ,Kommunikationsmanagement</dc:creator>
  <cp:lastModifiedBy>Stecher Simone,Mag.,WKNÖ,Stabsabteilung Kommunikation</cp:lastModifiedBy>
  <cp:revision>14</cp:revision>
  <cp:lastPrinted>2021-09-22T10:46:00Z</cp:lastPrinted>
  <dcterms:created xsi:type="dcterms:W3CDTF">2022-09-20T12:40:00Z</dcterms:created>
  <dcterms:modified xsi:type="dcterms:W3CDTF">2022-09-29T10:19:00Z</dcterms:modified>
</cp:coreProperties>
</file>